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87A8" w14:textId="76508023" w:rsidR="00071321" w:rsidRDefault="00071321" w:rsidP="00071321">
      <w:pPr>
        <w:ind w:firstLine="480"/>
      </w:pPr>
    </w:p>
    <w:p w14:paraId="0950AFEF" w14:textId="777A28FB" w:rsidR="00484914" w:rsidRDefault="00484914" w:rsidP="00071321">
      <w:pPr>
        <w:ind w:firstLine="480"/>
      </w:pPr>
    </w:p>
    <w:p w14:paraId="24831820" w14:textId="54414FAD" w:rsidR="00484914" w:rsidRDefault="00484914" w:rsidP="00071321">
      <w:pPr>
        <w:ind w:firstLine="480"/>
      </w:pPr>
    </w:p>
    <w:p w14:paraId="689A87B2" w14:textId="0B54AE6E" w:rsidR="00484914" w:rsidRDefault="00484914" w:rsidP="00071321">
      <w:pPr>
        <w:ind w:firstLine="480"/>
      </w:pPr>
    </w:p>
    <w:p w14:paraId="4AB4619D" w14:textId="77777777" w:rsidR="00484914" w:rsidRDefault="00484914" w:rsidP="00071321">
      <w:pPr>
        <w:ind w:firstLine="480"/>
      </w:pPr>
    </w:p>
    <w:p w14:paraId="27ACFD6B" w14:textId="77777777" w:rsidR="00071321" w:rsidRDefault="00071321" w:rsidP="00071321">
      <w:pPr>
        <w:ind w:firstLine="48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12A2" wp14:editId="32B7ABBE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420995" cy="635"/>
                <wp:effectExtent l="28575" t="33655" r="36830" b="323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0995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8BD8E" id="直接连接符 4" o:spid="_x0000_s1026" style="position:absolute;left:0;text-align:left;flip:y;z-index:251659264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from="0,21.15pt" to="426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" strokeweight="4.5pt">
                <v:stroke linestyle="thickThin"/>
              </v:line>
            </w:pict>
          </mc:Fallback>
        </mc:AlternateContent>
      </w:r>
    </w:p>
    <w:p w14:paraId="3282ACFE" w14:textId="77777777" w:rsidR="00071321" w:rsidRDefault="00071321" w:rsidP="00071321">
      <w:pPr>
        <w:pStyle w:val="af0"/>
        <w:ind w:firstLine="480"/>
      </w:pPr>
    </w:p>
    <w:p w14:paraId="78C1DCE6" w14:textId="0B72DD10" w:rsidR="002E072D" w:rsidRDefault="00A15F89" w:rsidP="002E072D">
      <w:pPr>
        <w:pStyle w:val="af0"/>
        <w:ind w:firstLine="480"/>
      </w:pPr>
      <w:r>
        <w:rPr>
          <w:rFonts w:hint="eastAsia"/>
        </w:rPr>
        <w:t>G</w:t>
      </w:r>
      <w:r>
        <w:t>DS</w:t>
      </w:r>
      <w:r w:rsidR="0009285E">
        <w:rPr>
          <w:rFonts w:hint="eastAsia"/>
        </w:rPr>
        <w:t xml:space="preserve"> </w:t>
      </w:r>
      <w:r w:rsidR="00484914">
        <w:rPr>
          <w:rFonts w:hint="eastAsia"/>
        </w:rPr>
        <w:t>“数字</w:t>
      </w:r>
      <w:r>
        <w:rPr>
          <w:rFonts w:hint="eastAsia"/>
        </w:rPr>
        <w:t>Z</w:t>
      </w:r>
      <w:r>
        <w:t>X</w:t>
      </w:r>
      <w:r w:rsidR="00484914">
        <w:rPr>
          <w:rFonts w:hint="eastAsia"/>
        </w:rPr>
        <w:t>”</w:t>
      </w:r>
      <w:r w:rsidR="001B46E3">
        <w:rPr>
          <w:rFonts w:hint="eastAsia"/>
        </w:rPr>
        <w:t>一</w:t>
      </w:r>
      <w:r w:rsidR="00484914">
        <w:rPr>
          <w:rFonts w:hint="eastAsia"/>
        </w:rPr>
        <w:t>期</w:t>
      </w:r>
      <w:r w:rsidR="002E072D">
        <w:rPr>
          <w:rFonts w:hint="eastAsia"/>
        </w:rPr>
        <w:t>信息化服务</w:t>
      </w:r>
    </w:p>
    <w:p w14:paraId="5A334BD0" w14:textId="056207EF" w:rsidR="00071321" w:rsidRDefault="002E072D" w:rsidP="002E072D">
      <w:pPr>
        <w:pStyle w:val="af0"/>
        <w:ind w:firstLine="480"/>
      </w:pPr>
      <w:r>
        <w:rPr>
          <w:rFonts w:hint="eastAsia"/>
        </w:rPr>
        <w:t>项目</w:t>
      </w:r>
      <w:r w:rsidR="005241AB">
        <w:rPr>
          <w:rFonts w:hint="eastAsia"/>
        </w:rPr>
        <w:t>需求</w:t>
      </w:r>
      <w:r w:rsidR="00574A89">
        <w:rPr>
          <w:rFonts w:hint="eastAsia"/>
        </w:rPr>
        <w:t>（软件开发）</w:t>
      </w:r>
    </w:p>
    <w:p w14:paraId="7CF04599" w14:textId="77777777" w:rsidR="00071321" w:rsidRDefault="00071321" w:rsidP="00071321">
      <w:pPr>
        <w:ind w:firstLine="480"/>
      </w:pPr>
    </w:p>
    <w:p w14:paraId="28AAF306" w14:textId="77777777" w:rsidR="00071321" w:rsidRDefault="00071321" w:rsidP="00071321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45829" wp14:editId="17F70952">
                <wp:simplePos x="0" y="0"/>
                <wp:positionH relativeFrom="column">
                  <wp:posOffset>0</wp:posOffset>
                </wp:positionH>
                <wp:positionV relativeFrom="paragraph">
                  <wp:posOffset>-18415</wp:posOffset>
                </wp:positionV>
                <wp:extent cx="5420995" cy="635"/>
                <wp:effectExtent l="28575" t="33655" r="36830" b="3238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0995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DA269" id="直接连接符 3" o:spid="_x0000_s1026" style="position:absolute;left:0;text-align:left;flip:y;z-index:25166028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from="0,-1.45pt" to="426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" strokeweight="4.5pt">
                <v:stroke linestyle="thickThin"/>
              </v:line>
            </w:pict>
          </mc:Fallback>
        </mc:AlternateContent>
      </w:r>
    </w:p>
    <w:p w14:paraId="4139EB25" w14:textId="0511B1F5" w:rsidR="00071321" w:rsidRDefault="00071321" w:rsidP="00071321">
      <w:pPr>
        <w:ind w:firstLine="480"/>
      </w:pPr>
    </w:p>
    <w:p w14:paraId="12E4C964" w14:textId="6E0EBC72" w:rsidR="00484914" w:rsidRDefault="00484914" w:rsidP="00071321">
      <w:pPr>
        <w:ind w:firstLine="480"/>
      </w:pPr>
    </w:p>
    <w:p w14:paraId="46604751" w14:textId="769CC976" w:rsidR="00484914" w:rsidRDefault="00484914" w:rsidP="00071321">
      <w:pPr>
        <w:ind w:firstLine="480"/>
      </w:pPr>
    </w:p>
    <w:p w14:paraId="77E9A84D" w14:textId="77777777" w:rsidR="00484914" w:rsidRDefault="00484914" w:rsidP="00071321">
      <w:pPr>
        <w:ind w:firstLine="480"/>
      </w:pPr>
    </w:p>
    <w:p w14:paraId="65FECC98" w14:textId="77777777" w:rsidR="00071321" w:rsidRDefault="00071321" w:rsidP="00071321">
      <w:pPr>
        <w:pStyle w:val="-0"/>
        <w:ind w:leftChars="236" w:left="566"/>
        <w:jc w:val="left"/>
      </w:pPr>
    </w:p>
    <w:p w14:paraId="7AFBE178" w14:textId="0B2A61B7" w:rsidR="00071321" w:rsidRPr="00F37280" w:rsidRDefault="00071321" w:rsidP="00071321">
      <w:pPr>
        <w:pStyle w:val="af"/>
        <w:ind w:firstLine="43"/>
        <w:rPr>
          <w:rFonts w:eastAsia="宋体" w:cs="Times New Roman"/>
          <w:spacing w:val="40"/>
          <w:szCs w:val="20"/>
        </w:rPr>
      </w:pPr>
      <w:r w:rsidRPr="00F37280">
        <w:rPr>
          <w:rFonts w:eastAsia="宋体" w:cs="Times New Roman" w:hint="eastAsia"/>
          <w:spacing w:val="40"/>
          <w:szCs w:val="20"/>
        </w:rPr>
        <w:t>项目编号：</w:t>
      </w:r>
      <w:r w:rsidR="00484914" w:rsidRPr="00F37280">
        <w:rPr>
          <w:rFonts w:eastAsia="宋体" w:cs="Times New Roman"/>
          <w:spacing w:val="40"/>
          <w:szCs w:val="20"/>
        </w:rPr>
        <w:t xml:space="preserve"> </w:t>
      </w:r>
    </w:p>
    <w:p w14:paraId="2C05BB45" w14:textId="414491BC" w:rsidR="00071321" w:rsidRPr="00F37280" w:rsidRDefault="00071321" w:rsidP="00071321">
      <w:pPr>
        <w:pStyle w:val="af"/>
        <w:ind w:firstLine="43"/>
        <w:rPr>
          <w:rFonts w:eastAsia="宋体" w:cs="Times New Roman"/>
          <w:spacing w:val="40"/>
          <w:szCs w:val="20"/>
        </w:rPr>
      </w:pPr>
      <w:r w:rsidRPr="00F37280">
        <w:rPr>
          <w:rFonts w:eastAsia="宋体" w:cs="Times New Roman" w:hint="eastAsia"/>
          <w:spacing w:val="40"/>
          <w:szCs w:val="20"/>
        </w:rPr>
        <w:t>项目申报单位：</w:t>
      </w:r>
      <w:r w:rsidR="00A15F89">
        <w:rPr>
          <w:rFonts w:eastAsia="宋体" w:cs="Times New Roman" w:hint="eastAsia"/>
          <w:spacing w:val="40"/>
          <w:szCs w:val="20"/>
        </w:rPr>
        <w:t>G</w:t>
      </w:r>
      <w:r w:rsidR="00A15F89">
        <w:rPr>
          <w:rFonts w:eastAsia="宋体" w:cs="Times New Roman"/>
          <w:spacing w:val="40"/>
          <w:szCs w:val="20"/>
        </w:rPr>
        <w:t>DSZX</w:t>
      </w:r>
      <w:r w:rsidRPr="00F37280">
        <w:rPr>
          <w:rFonts w:eastAsia="宋体" w:cs="Times New Roman"/>
          <w:spacing w:val="40"/>
          <w:szCs w:val="20"/>
        </w:rPr>
        <w:t xml:space="preserve"> </w:t>
      </w:r>
    </w:p>
    <w:p w14:paraId="72EE1783" w14:textId="232C1AAE" w:rsidR="00071321" w:rsidRPr="00D114C5" w:rsidRDefault="00071321" w:rsidP="00071321">
      <w:pPr>
        <w:pStyle w:val="af"/>
        <w:ind w:firstLine="43"/>
        <w:rPr>
          <w:rFonts w:eastAsia="宋体" w:cs="Times New Roman"/>
          <w:color w:val="FF0000"/>
          <w:spacing w:val="40"/>
          <w:szCs w:val="20"/>
        </w:rPr>
      </w:pPr>
      <w:r w:rsidRPr="00F37280">
        <w:rPr>
          <w:rFonts w:eastAsia="宋体" w:cs="Times New Roman" w:hint="eastAsia"/>
          <w:spacing w:val="40"/>
          <w:szCs w:val="20"/>
        </w:rPr>
        <w:t>项目方案编制单位：</w:t>
      </w:r>
      <w:r w:rsidR="00484914" w:rsidRPr="00D114C5">
        <w:rPr>
          <w:rFonts w:eastAsia="宋体" w:cs="Times New Roman"/>
          <w:color w:val="FF0000"/>
          <w:spacing w:val="40"/>
          <w:szCs w:val="20"/>
        </w:rPr>
        <w:t xml:space="preserve"> </w:t>
      </w:r>
    </w:p>
    <w:p w14:paraId="3308E770" w14:textId="6CDD14E8" w:rsidR="00071321" w:rsidRPr="00F37280" w:rsidRDefault="00071321" w:rsidP="00071321">
      <w:pPr>
        <w:pStyle w:val="af"/>
        <w:ind w:firstLine="43"/>
        <w:rPr>
          <w:rFonts w:eastAsia="宋体" w:cs="Times New Roman"/>
          <w:spacing w:val="40"/>
          <w:szCs w:val="20"/>
        </w:rPr>
      </w:pPr>
      <w:r w:rsidRPr="00F37280">
        <w:rPr>
          <w:rFonts w:eastAsia="宋体" w:cs="Times New Roman" w:hint="eastAsia"/>
          <w:spacing w:val="40"/>
          <w:szCs w:val="20"/>
        </w:rPr>
        <w:t>编制日期：</w:t>
      </w:r>
      <w:r w:rsidR="00484914">
        <w:rPr>
          <w:rFonts w:eastAsia="宋体" w:cs="Times New Roman"/>
          <w:spacing w:val="40"/>
          <w:szCs w:val="20"/>
        </w:rPr>
        <w:t>2019</w:t>
      </w:r>
      <w:r w:rsidRPr="00F37280">
        <w:rPr>
          <w:rFonts w:eastAsia="宋体" w:cs="Times New Roman" w:hint="eastAsia"/>
          <w:spacing w:val="40"/>
          <w:szCs w:val="20"/>
        </w:rPr>
        <w:t>年</w:t>
      </w:r>
      <w:r w:rsidR="00484914">
        <w:rPr>
          <w:rFonts w:eastAsia="宋体" w:cs="Times New Roman"/>
          <w:spacing w:val="40"/>
          <w:szCs w:val="20"/>
        </w:rPr>
        <w:t>08</w:t>
      </w:r>
      <w:r w:rsidRPr="00F37280">
        <w:rPr>
          <w:rFonts w:eastAsia="宋体" w:cs="Times New Roman" w:hint="eastAsia"/>
          <w:spacing w:val="40"/>
          <w:szCs w:val="20"/>
        </w:rPr>
        <w:t>月</w:t>
      </w:r>
      <w:r w:rsidR="00B035D6">
        <w:rPr>
          <w:rFonts w:eastAsia="宋体" w:cs="Times New Roman"/>
          <w:spacing w:val="40"/>
          <w:szCs w:val="20"/>
        </w:rPr>
        <w:t>28</w:t>
      </w:r>
      <w:r w:rsidRPr="00F37280">
        <w:rPr>
          <w:rFonts w:eastAsia="宋体" w:cs="Times New Roman" w:hint="eastAsia"/>
          <w:spacing w:val="40"/>
          <w:szCs w:val="20"/>
        </w:rPr>
        <w:t>日</w:t>
      </w:r>
    </w:p>
    <w:p w14:paraId="77A38E6C" w14:textId="77777777" w:rsidR="00071321" w:rsidRDefault="00071321" w:rsidP="00071321">
      <w:pPr>
        <w:ind w:firstLine="480"/>
      </w:pPr>
      <w:r>
        <w:br w:type="page"/>
      </w:r>
    </w:p>
    <w:p w14:paraId="51707F1E" w14:textId="1AED8025" w:rsidR="003C0AAB" w:rsidRDefault="00081975" w:rsidP="00094EB6">
      <w:pPr>
        <w:pStyle w:val="1"/>
        <w:ind w:left="240"/>
      </w:pPr>
      <w:bookmarkStart w:id="0" w:name="_Toc17898978"/>
      <w:r>
        <w:rPr>
          <w:rFonts w:hint="eastAsia"/>
        </w:rPr>
        <w:lastRenderedPageBreak/>
        <w:t>项目概述</w:t>
      </w:r>
      <w:bookmarkEnd w:id="0"/>
    </w:p>
    <w:p w14:paraId="223924E5" w14:textId="4C02ED20" w:rsidR="00081975" w:rsidRDefault="00081975" w:rsidP="00574991">
      <w:pPr>
        <w:pStyle w:val="2"/>
        <w:spacing w:before="624" w:after="624"/>
        <w:ind w:left="240"/>
      </w:pPr>
      <w:bookmarkStart w:id="1" w:name="_Toc17898979"/>
      <w:r>
        <w:rPr>
          <w:rFonts w:hint="eastAsia"/>
        </w:rPr>
        <w:t>项目名称</w:t>
      </w:r>
      <w:bookmarkEnd w:id="1"/>
    </w:p>
    <w:p w14:paraId="3B426280" w14:textId="3B2F03E3" w:rsidR="00081975" w:rsidRPr="00EA0E93" w:rsidRDefault="00081975" w:rsidP="00EA0E93">
      <w:pPr>
        <w:ind w:firstLine="480"/>
        <w:rPr>
          <w:color w:val="FF0000"/>
          <w:lang w:val="en-GB"/>
        </w:rPr>
      </w:pPr>
      <w:r w:rsidRPr="00081975">
        <w:rPr>
          <w:rFonts w:hint="eastAsia"/>
          <w:lang w:val="en-GB"/>
        </w:rPr>
        <w:t>项目名称：</w:t>
      </w:r>
      <w:r w:rsidR="00A15F89">
        <w:rPr>
          <w:rFonts w:hint="eastAsia"/>
          <w:lang w:val="en-GB"/>
        </w:rPr>
        <w:t>G</w:t>
      </w:r>
      <w:r w:rsidR="00A15F89">
        <w:rPr>
          <w:lang w:val="en-GB"/>
        </w:rPr>
        <w:t>DS</w:t>
      </w:r>
      <w:r w:rsidR="0009285E" w:rsidRPr="00EA0E93">
        <w:rPr>
          <w:rFonts w:hint="eastAsia"/>
          <w:lang w:val="en-GB"/>
        </w:rPr>
        <w:t xml:space="preserve"> </w:t>
      </w:r>
      <w:r w:rsidR="00EA0E93" w:rsidRPr="00EA0E93">
        <w:rPr>
          <w:rFonts w:hint="eastAsia"/>
          <w:lang w:val="en-GB"/>
        </w:rPr>
        <w:t>“</w:t>
      </w:r>
      <w:r w:rsidR="00A15F89">
        <w:rPr>
          <w:rFonts w:hint="eastAsia"/>
          <w:lang w:val="en-GB"/>
        </w:rPr>
        <w:t>数字Z</w:t>
      </w:r>
      <w:r w:rsidR="00A15F89">
        <w:rPr>
          <w:lang w:val="en-GB"/>
        </w:rPr>
        <w:t>X</w:t>
      </w:r>
      <w:r w:rsidR="00EA0E93" w:rsidRPr="00EA0E93">
        <w:rPr>
          <w:rFonts w:hint="eastAsia"/>
          <w:lang w:val="en-GB"/>
        </w:rPr>
        <w:t>”一期</w:t>
      </w:r>
      <w:r w:rsidR="002E072D">
        <w:rPr>
          <w:rFonts w:hint="eastAsia"/>
          <w:lang w:val="en-GB"/>
        </w:rPr>
        <w:t>信息化服务</w:t>
      </w:r>
      <w:r w:rsidR="00EA0E93" w:rsidRPr="00EA0E93">
        <w:rPr>
          <w:rFonts w:hint="eastAsia"/>
          <w:lang w:val="en-GB"/>
        </w:rPr>
        <w:t>项目</w:t>
      </w:r>
    </w:p>
    <w:p w14:paraId="274FD58B" w14:textId="71FF5E61" w:rsidR="00081975" w:rsidRPr="00E947A0" w:rsidRDefault="00081975" w:rsidP="00081975">
      <w:pPr>
        <w:ind w:firstLine="480"/>
        <w:rPr>
          <w:color w:val="FF0000"/>
          <w:lang w:val="en-GB"/>
        </w:rPr>
      </w:pPr>
      <w:r w:rsidRPr="00081975">
        <w:rPr>
          <w:rFonts w:hint="eastAsia"/>
          <w:lang w:val="en-GB"/>
        </w:rPr>
        <w:t>项目简称：</w:t>
      </w:r>
      <w:r w:rsidR="00EA0E93">
        <w:rPr>
          <w:rFonts w:hint="eastAsia"/>
          <w:lang w:val="en-GB"/>
        </w:rPr>
        <w:t>数字</w:t>
      </w:r>
      <w:r w:rsidR="00DD0CF9">
        <w:rPr>
          <w:rFonts w:hint="eastAsia"/>
          <w:lang w:val="en-GB"/>
        </w:rPr>
        <w:t>Z</w:t>
      </w:r>
      <w:r w:rsidR="00DD0CF9">
        <w:rPr>
          <w:lang w:val="en-GB"/>
        </w:rPr>
        <w:t>X</w:t>
      </w:r>
      <w:r w:rsidR="00EA0E93">
        <w:rPr>
          <w:rFonts w:hint="eastAsia"/>
          <w:lang w:val="en-GB"/>
        </w:rPr>
        <w:t>一期</w:t>
      </w:r>
    </w:p>
    <w:p w14:paraId="13F09D3C" w14:textId="4DD716FF" w:rsidR="00574991" w:rsidRPr="00574991" w:rsidRDefault="00574991" w:rsidP="00574991">
      <w:pPr>
        <w:pStyle w:val="2"/>
        <w:spacing w:before="624" w:after="624"/>
        <w:ind w:left="240"/>
      </w:pPr>
      <w:bookmarkStart w:id="2" w:name="_Toc17898980"/>
      <w:r w:rsidRPr="00574991">
        <w:rPr>
          <w:rFonts w:hint="eastAsia"/>
        </w:rPr>
        <w:t>项目</w:t>
      </w:r>
      <w:bookmarkEnd w:id="2"/>
      <w:r w:rsidR="00A15F89">
        <w:rPr>
          <w:rFonts w:hint="eastAsia"/>
        </w:rPr>
        <w:t>需求</w:t>
      </w:r>
    </w:p>
    <w:p w14:paraId="10E01621" w14:textId="09B874ED" w:rsidR="00FD08AD" w:rsidRDefault="004A0C97" w:rsidP="00A15F89">
      <w:pPr>
        <w:pStyle w:val="3"/>
        <w:ind w:left="0" w:firstLine="0"/>
      </w:pPr>
      <w:bookmarkStart w:id="3" w:name="_Toc17898983"/>
      <w:r>
        <w:rPr>
          <w:rFonts w:hint="eastAsia"/>
        </w:rPr>
        <w:t>一体化</w:t>
      </w:r>
      <w:r w:rsidR="00A15F89">
        <w:rPr>
          <w:rFonts w:hint="eastAsia"/>
        </w:rPr>
        <w:t>W</w:t>
      </w:r>
      <w:r w:rsidR="00A15F89">
        <w:t>Y</w:t>
      </w:r>
      <w:r>
        <w:rPr>
          <w:rFonts w:hint="eastAsia"/>
        </w:rPr>
        <w:t>履职服务门户（</w:t>
      </w:r>
      <w:r>
        <w:rPr>
          <w:rFonts w:hint="eastAsia"/>
        </w:rPr>
        <w:t>P</w:t>
      </w:r>
      <w:r>
        <w:t>C</w:t>
      </w:r>
      <w:r>
        <w:rPr>
          <w:rFonts w:hint="eastAsia"/>
        </w:rPr>
        <w:t>端）</w:t>
      </w:r>
      <w:bookmarkEnd w:id="3"/>
    </w:p>
    <w:p w14:paraId="1568EF76" w14:textId="6B811C29" w:rsidR="00F96F62" w:rsidRPr="00F96F62" w:rsidRDefault="00F96F62" w:rsidP="00F96F62">
      <w:pPr>
        <w:ind w:firstLine="480"/>
        <w:rPr>
          <w:lang w:val="en-GB"/>
        </w:rPr>
      </w:pPr>
      <w:r w:rsidRPr="00F96F62">
        <w:rPr>
          <w:rFonts w:hint="eastAsia"/>
          <w:lang w:val="en-GB"/>
        </w:rPr>
        <w:t>统一</w:t>
      </w:r>
      <w:r w:rsidR="00A15F89">
        <w:rPr>
          <w:rFonts w:hint="eastAsia"/>
          <w:lang w:val="en-GB"/>
        </w:rPr>
        <w:t>W</w:t>
      </w:r>
      <w:r w:rsidR="00A15F89">
        <w:rPr>
          <w:lang w:val="en-GB"/>
        </w:rPr>
        <w:t>Y</w:t>
      </w:r>
      <w:r w:rsidRPr="00F96F62">
        <w:rPr>
          <w:rFonts w:hint="eastAsia"/>
          <w:lang w:val="en-GB"/>
        </w:rPr>
        <w:t>履职服务应用PC端和移动</w:t>
      </w:r>
      <w:proofErr w:type="gramStart"/>
      <w:r w:rsidRPr="00F96F62">
        <w:rPr>
          <w:rFonts w:hint="eastAsia"/>
          <w:lang w:val="en-GB"/>
        </w:rPr>
        <w:t>端访问</w:t>
      </w:r>
      <w:proofErr w:type="gramEnd"/>
      <w:r w:rsidRPr="00F96F62">
        <w:rPr>
          <w:rFonts w:hint="eastAsia"/>
          <w:lang w:val="en-GB"/>
        </w:rPr>
        <w:t>入口，集成</w:t>
      </w:r>
      <w:r w:rsidR="00A15F89">
        <w:rPr>
          <w:rFonts w:hint="eastAsia"/>
          <w:lang w:val="en-GB"/>
        </w:rPr>
        <w:t>W</w:t>
      </w:r>
      <w:r w:rsidR="00A15F89">
        <w:rPr>
          <w:lang w:val="en-GB"/>
        </w:rPr>
        <w:t>Y</w:t>
      </w:r>
      <w:r w:rsidRPr="00F96F62">
        <w:rPr>
          <w:rFonts w:hint="eastAsia"/>
          <w:lang w:val="en-GB"/>
        </w:rPr>
        <w:t>履职服务系统，建设一体化</w:t>
      </w:r>
      <w:r w:rsidR="00A15F89">
        <w:rPr>
          <w:rFonts w:hint="eastAsia"/>
          <w:lang w:val="en-GB"/>
        </w:rPr>
        <w:t>W</w:t>
      </w:r>
      <w:r w:rsidR="00A15F89">
        <w:rPr>
          <w:lang w:val="en-GB"/>
        </w:rPr>
        <w:t>Y</w:t>
      </w:r>
      <w:r w:rsidRPr="00F96F62">
        <w:rPr>
          <w:rFonts w:hint="eastAsia"/>
          <w:lang w:val="en-GB"/>
        </w:rPr>
        <w:t>履职服务门户，为</w:t>
      </w:r>
      <w:r w:rsidR="00A15F89">
        <w:rPr>
          <w:rFonts w:hint="eastAsia"/>
          <w:lang w:val="en-GB"/>
        </w:rPr>
        <w:t>W</w:t>
      </w:r>
      <w:r w:rsidR="00A15F89">
        <w:rPr>
          <w:lang w:val="en-GB"/>
        </w:rPr>
        <w:t>Y</w:t>
      </w:r>
      <w:r w:rsidRPr="00F96F62">
        <w:rPr>
          <w:rFonts w:hint="eastAsia"/>
          <w:lang w:val="en-GB"/>
        </w:rPr>
        <w:t>提供智能化、便捷化、一站式的服务。</w:t>
      </w:r>
    </w:p>
    <w:p w14:paraId="13E2993B" w14:textId="21F39900" w:rsidR="00FD08AD" w:rsidRPr="00FD08AD" w:rsidRDefault="00F96F62" w:rsidP="00F96F62">
      <w:pPr>
        <w:ind w:firstLine="480"/>
        <w:rPr>
          <w:lang w:val="en-GB"/>
        </w:rPr>
      </w:pPr>
      <w:r w:rsidRPr="00F96F62">
        <w:rPr>
          <w:rFonts w:hint="eastAsia"/>
          <w:lang w:val="en-GB"/>
        </w:rPr>
        <w:t>建设一个资讯丰富、功能全面和可持续发展的一体化</w:t>
      </w:r>
      <w:r w:rsidR="00A15F89">
        <w:rPr>
          <w:rFonts w:hint="eastAsia"/>
          <w:lang w:val="en-GB"/>
        </w:rPr>
        <w:t>W</w:t>
      </w:r>
      <w:r w:rsidR="00A15F89">
        <w:rPr>
          <w:lang w:val="en-GB"/>
        </w:rPr>
        <w:t>Y</w:t>
      </w:r>
      <w:r w:rsidRPr="00F96F62">
        <w:rPr>
          <w:rFonts w:hint="eastAsia"/>
          <w:lang w:val="en-GB"/>
        </w:rPr>
        <w:t>履职服务门户。集成</w:t>
      </w:r>
      <w:r w:rsidR="00A15F89">
        <w:rPr>
          <w:rFonts w:hint="eastAsia"/>
          <w:lang w:val="en-GB"/>
        </w:rPr>
        <w:t>W</w:t>
      </w:r>
      <w:r w:rsidR="00A15F89">
        <w:rPr>
          <w:lang w:val="en-GB"/>
        </w:rPr>
        <w:t>Y</w:t>
      </w:r>
      <w:r w:rsidRPr="00F96F62">
        <w:rPr>
          <w:rFonts w:hint="eastAsia"/>
          <w:lang w:val="en-GB"/>
        </w:rPr>
        <w:t>基础信息管理系统、</w:t>
      </w:r>
      <w:r w:rsidR="00A15F89">
        <w:rPr>
          <w:rFonts w:hint="eastAsia"/>
          <w:lang w:val="en-GB"/>
        </w:rPr>
        <w:t>W</w:t>
      </w:r>
      <w:r w:rsidR="00A15F89">
        <w:rPr>
          <w:lang w:val="en-GB"/>
        </w:rPr>
        <w:t>Y</w:t>
      </w:r>
      <w:r w:rsidRPr="00F96F62">
        <w:rPr>
          <w:rFonts w:hint="eastAsia"/>
          <w:lang w:val="en-GB"/>
        </w:rPr>
        <w:t>之家系统、提</w:t>
      </w:r>
      <w:r w:rsidR="00A15F89">
        <w:rPr>
          <w:rFonts w:hint="eastAsia"/>
          <w:lang w:val="en-GB"/>
        </w:rPr>
        <w:t>N</w:t>
      </w:r>
      <w:r w:rsidRPr="00F96F62">
        <w:rPr>
          <w:rFonts w:hint="eastAsia"/>
          <w:lang w:val="en-GB"/>
        </w:rPr>
        <w:t>管理系统、</w:t>
      </w:r>
      <w:r w:rsidR="00A15F89">
        <w:rPr>
          <w:rFonts w:hint="eastAsia"/>
          <w:lang w:val="en-GB"/>
        </w:rPr>
        <w:t>W</w:t>
      </w:r>
      <w:r w:rsidR="00A15F89">
        <w:rPr>
          <w:lang w:val="en-GB"/>
        </w:rPr>
        <w:t>Y</w:t>
      </w:r>
      <w:r w:rsidRPr="00F96F62">
        <w:rPr>
          <w:rFonts w:hint="eastAsia"/>
          <w:lang w:val="en-GB"/>
        </w:rPr>
        <w:t>履职管理系统、社情民意系统、智能会议系统、远程</w:t>
      </w:r>
      <w:r w:rsidR="00A15F89">
        <w:rPr>
          <w:rFonts w:hint="eastAsia"/>
          <w:lang w:val="en-GB"/>
        </w:rPr>
        <w:t>X</w:t>
      </w:r>
      <w:r w:rsidR="00A15F89">
        <w:rPr>
          <w:lang w:val="en-GB"/>
        </w:rPr>
        <w:t>S</w:t>
      </w:r>
      <w:r w:rsidRPr="00F96F62">
        <w:rPr>
          <w:rFonts w:hint="eastAsia"/>
          <w:lang w:val="en-GB"/>
        </w:rPr>
        <w:t>系统、学习培训系统等。门户支持多种登陆认证方式，实现一次登陆即可访问权限范围内的应用。在首页开设宣传、履职、</w:t>
      </w:r>
      <w:r w:rsidR="00A15F89">
        <w:rPr>
          <w:rFonts w:hint="eastAsia"/>
          <w:lang w:val="en-GB"/>
        </w:rPr>
        <w:t>X</w:t>
      </w:r>
      <w:r w:rsidR="00A15F89">
        <w:rPr>
          <w:lang w:val="en-GB"/>
        </w:rPr>
        <w:t>S</w:t>
      </w:r>
      <w:r w:rsidRPr="00F96F62">
        <w:rPr>
          <w:rFonts w:hint="eastAsia"/>
          <w:lang w:val="en-GB"/>
        </w:rPr>
        <w:t>、互动、智库等</w:t>
      </w:r>
      <w:proofErr w:type="gramStart"/>
      <w:r w:rsidRPr="00F96F62">
        <w:rPr>
          <w:rFonts w:hint="eastAsia"/>
          <w:lang w:val="en-GB"/>
        </w:rPr>
        <w:t>版块</w:t>
      </w:r>
      <w:proofErr w:type="gramEnd"/>
      <w:r w:rsidRPr="00F96F62">
        <w:rPr>
          <w:rFonts w:hint="eastAsia"/>
          <w:lang w:val="en-GB"/>
        </w:rPr>
        <w:t>，充实各</w:t>
      </w:r>
      <w:proofErr w:type="gramStart"/>
      <w:r w:rsidRPr="00F96F62">
        <w:rPr>
          <w:rFonts w:hint="eastAsia"/>
          <w:lang w:val="en-GB"/>
        </w:rPr>
        <w:t>版块</w:t>
      </w:r>
      <w:proofErr w:type="gramEnd"/>
      <w:r w:rsidRPr="00F96F62">
        <w:rPr>
          <w:rFonts w:hint="eastAsia"/>
          <w:lang w:val="en-GB"/>
        </w:rPr>
        <w:t>栏目。提供简体繁体字体转换工具，辅助港澳</w:t>
      </w:r>
      <w:r w:rsidR="00A15F89">
        <w:rPr>
          <w:rFonts w:hint="eastAsia"/>
          <w:lang w:val="en-GB"/>
        </w:rPr>
        <w:t>W</w:t>
      </w:r>
      <w:r w:rsidR="00A15F89">
        <w:rPr>
          <w:lang w:val="en-GB"/>
        </w:rPr>
        <w:t>Y</w:t>
      </w:r>
      <w:r w:rsidRPr="00F96F62">
        <w:rPr>
          <w:rFonts w:hint="eastAsia"/>
          <w:lang w:val="en-GB"/>
        </w:rPr>
        <w:t>应用。</w:t>
      </w:r>
    </w:p>
    <w:p w14:paraId="41A8F69B" w14:textId="1D7C773D" w:rsidR="00D1485B" w:rsidRDefault="00FD08AD" w:rsidP="00DD0CF9">
      <w:pPr>
        <w:pStyle w:val="3"/>
        <w:ind w:left="0" w:firstLine="0"/>
      </w:pPr>
      <w:bookmarkStart w:id="4" w:name="_Toc17898984"/>
      <w:r w:rsidRPr="00FD08AD">
        <w:rPr>
          <w:rFonts w:hint="eastAsia"/>
        </w:rPr>
        <w:t>一体化</w:t>
      </w:r>
      <w:r w:rsidR="00DD0CF9">
        <w:rPr>
          <w:rFonts w:hint="eastAsia"/>
        </w:rPr>
        <w:t>W</w:t>
      </w:r>
      <w:r w:rsidR="00DD0CF9">
        <w:t>Y</w:t>
      </w:r>
      <w:r w:rsidRPr="00FD08AD">
        <w:rPr>
          <w:rFonts w:hint="eastAsia"/>
        </w:rPr>
        <w:t>履职服务门户（移动端）</w:t>
      </w:r>
      <w:bookmarkEnd w:id="4"/>
    </w:p>
    <w:p w14:paraId="35B54779" w14:textId="599EF98A" w:rsidR="00FD08AD" w:rsidRPr="00FD08AD" w:rsidRDefault="00DD0CF9" w:rsidP="00FD08AD">
      <w:pPr>
        <w:ind w:firstLine="480"/>
        <w:rPr>
          <w:lang w:val="en-GB"/>
        </w:rPr>
      </w:pPr>
      <w:r>
        <w:rPr>
          <w:rFonts w:hint="eastAsia"/>
          <w:lang w:val="en-GB"/>
        </w:rPr>
        <w:t>W</w:t>
      </w:r>
      <w:r>
        <w:rPr>
          <w:lang w:val="en-GB"/>
        </w:rPr>
        <w:t>Y</w:t>
      </w:r>
      <w:r w:rsidR="00FD08AD" w:rsidRPr="00FD08AD">
        <w:rPr>
          <w:rFonts w:hint="eastAsia"/>
          <w:lang w:val="en-GB"/>
        </w:rPr>
        <w:t>履职综合平台基于政务</w:t>
      </w:r>
      <w:proofErr w:type="gramStart"/>
      <w:r w:rsidR="00FD08AD" w:rsidRPr="00FD08AD">
        <w:rPr>
          <w:rFonts w:hint="eastAsia"/>
          <w:lang w:val="en-GB"/>
        </w:rPr>
        <w:t>微信框架</w:t>
      </w:r>
      <w:proofErr w:type="gramEnd"/>
      <w:r w:rsidR="00FD08AD" w:rsidRPr="00FD08AD">
        <w:rPr>
          <w:rFonts w:hint="eastAsia"/>
          <w:lang w:val="en-GB"/>
        </w:rPr>
        <w:t>开发建设，在按要求保留政务微信“消息、通讯录、工作台、我”四大功能界面基础上，按照“数字</w:t>
      </w:r>
      <w:r>
        <w:rPr>
          <w:rFonts w:hint="eastAsia"/>
          <w:lang w:val="en-GB"/>
        </w:rPr>
        <w:t>Z</w:t>
      </w:r>
      <w:r>
        <w:rPr>
          <w:lang w:val="en-GB"/>
        </w:rPr>
        <w:t>X</w:t>
      </w:r>
      <w:r w:rsidR="00FD08AD" w:rsidRPr="00FD08AD">
        <w:rPr>
          <w:rFonts w:hint="eastAsia"/>
          <w:lang w:val="en-GB"/>
        </w:rPr>
        <w:t>”建设所承载的功能定位，着力开发“工作台”功能模块，建设履职、</w:t>
      </w:r>
      <w:r>
        <w:rPr>
          <w:rFonts w:hint="eastAsia"/>
          <w:lang w:val="en-GB"/>
        </w:rPr>
        <w:t>X</w:t>
      </w:r>
      <w:r>
        <w:rPr>
          <w:lang w:val="en-GB"/>
        </w:rPr>
        <w:t>S</w:t>
      </w:r>
      <w:r w:rsidR="00FD08AD" w:rsidRPr="00FD08AD">
        <w:rPr>
          <w:rFonts w:hint="eastAsia"/>
          <w:lang w:val="en-GB"/>
        </w:rPr>
        <w:t>、互动、宣传、智库五</w:t>
      </w:r>
      <w:r w:rsidR="00FD08AD" w:rsidRPr="00FD08AD">
        <w:rPr>
          <w:rFonts w:hint="eastAsia"/>
          <w:lang w:val="en-GB"/>
        </w:rPr>
        <w:lastRenderedPageBreak/>
        <w:t>大</w:t>
      </w:r>
      <w:proofErr w:type="gramStart"/>
      <w:r w:rsidR="00FD08AD" w:rsidRPr="00FD08AD">
        <w:rPr>
          <w:rFonts w:hint="eastAsia"/>
          <w:lang w:val="en-GB"/>
        </w:rPr>
        <w:t>版块</w:t>
      </w:r>
      <w:proofErr w:type="gramEnd"/>
      <w:r w:rsidR="00FD08AD" w:rsidRPr="00FD08AD">
        <w:rPr>
          <w:rFonts w:hint="eastAsia"/>
          <w:lang w:val="en-GB"/>
        </w:rPr>
        <w:t>。平台以</w:t>
      </w:r>
      <w:r>
        <w:rPr>
          <w:rFonts w:hint="eastAsia"/>
          <w:lang w:val="en-GB"/>
        </w:rPr>
        <w:t>Z</w:t>
      </w:r>
      <w:r>
        <w:rPr>
          <w:lang w:val="en-GB"/>
        </w:rPr>
        <w:t>XWY</w:t>
      </w:r>
      <w:r w:rsidR="00FD08AD" w:rsidRPr="00FD08AD">
        <w:rPr>
          <w:rFonts w:hint="eastAsia"/>
          <w:lang w:val="en-GB"/>
        </w:rPr>
        <w:t>为用户主体，为</w:t>
      </w:r>
      <w:r>
        <w:rPr>
          <w:rFonts w:hint="eastAsia"/>
          <w:lang w:val="en-GB"/>
        </w:rPr>
        <w:t>W</w:t>
      </w:r>
      <w:r>
        <w:rPr>
          <w:lang w:val="en-GB"/>
        </w:rPr>
        <w:t>Y</w:t>
      </w:r>
      <w:r w:rsidR="00FD08AD" w:rsidRPr="00FD08AD">
        <w:rPr>
          <w:rFonts w:hint="eastAsia"/>
          <w:lang w:val="en-GB"/>
        </w:rPr>
        <w:t>提供专属性运营服务。</w:t>
      </w:r>
    </w:p>
    <w:p w14:paraId="61C6047A" w14:textId="250D91B0" w:rsidR="00FD08AD" w:rsidRDefault="00DD0CF9" w:rsidP="00B14C31">
      <w:pPr>
        <w:pStyle w:val="2"/>
        <w:spacing w:before="624" w:after="624"/>
        <w:ind w:left="240"/>
      </w:pPr>
      <w:bookmarkStart w:id="5" w:name="_Toc17898985"/>
      <w:r>
        <w:rPr>
          <w:rFonts w:hint="eastAsia"/>
        </w:rPr>
        <w:t>W</w:t>
      </w:r>
      <w:r>
        <w:t>Y</w:t>
      </w:r>
      <w:r w:rsidR="00FD08AD" w:rsidRPr="00FD08AD">
        <w:rPr>
          <w:rFonts w:hint="eastAsia"/>
        </w:rPr>
        <w:t>基础信息管理系统</w:t>
      </w:r>
      <w:bookmarkEnd w:id="5"/>
    </w:p>
    <w:p w14:paraId="6C45461F" w14:textId="1EF63B6D" w:rsidR="00F4645C" w:rsidRPr="00F4645C" w:rsidRDefault="00F4645C" w:rsidP="00F4645C">
      <w:pPr>
        <w:ind w:firstLine="480"/>
        <w:rPr>
          <w:lang w:val="en-GB"/>
        </w:rPr>
      </w:pPr>
      <w:r w:rsidRPr="00F4645C">
        <w:rPr>
          <w:rFonts w:hint="eastAsia"/>
          <w:lang w:val="en-GB"/>
        </w:rPr>
        <w:t>建设</w:t>
      </w:r>
      <w:r w:rsidR="00DD0CF9">
        <w:rPr>
          <w:rFonts w:hint="eastAsia"/>
          <w:lang w:val="en-GB"/>
        </w:rPr>
        <w:t>W</w:t>
      </w:r>
      <w:r w:rsidR="00DD0CF9">
        <w:rPr>
          <w:lang w:val="en-GB"/>
        </w:rPr>
        <w:t>Y</w:t>
      </w:r>
      <w:r w:rsidRPr="00F4645C">
        <w:rPr>
          <w:rFonts w:hint="eastAsia"/>
          <w:lang w:val="en-GB"/>
        </w:rPr>
        <w:t>基础信息管理系统，全面收集、</w:t>
      </w:r>
      <w:proofErr w:type="gramStart"/>
      <w:r w:rsidRPr="00F4645C">
        <w:rPr>
          <w:rFonts w:hint="eastAsia"/>
          <w:lang w:val="en-GB"/>
        </w:rPr>
        <w:t>入库住粤全国</w:t>
      </w:r>
      <w:proofErr w:type="gramEnd"/>
      <w:r w:rsidR="00DD0CF9">
        <w:rPr>
          <w:rFonts w:hint="eastAsia"/>
          <w:lang w:val="en-GB"/>
        </w:rPr>
        <w:t>Z</w:t>
      </w:r>
      <w:r w:rsidR="00DD0CF9">
        <w:rPr>
          <w:lang w:val="en-GB"/>
        </w:rPr>
        <w:t>XWY</w:t>
      </w:r>
      <w:r w:rsidRPr="00F4645C">
        <w:rPr>
          <w:rFonts w:hint="eastAsia"/>
          <w:lang w:val="en-GB"/>
        </w:rPr>
        <w:t>、省、市、县（区）三级</w:t>
      </w:r>
      <w:r w:rsidR="00DD0CF9">
        <w:rPr>
          <w:rFonts w:hint="eastAsia"/>
          <w:lang w:val="en-GB"/>
        </w:rPr>
        <w:t>Z</w:t>
      </w:r>
      <w:r w:rsidR="00DD0CF9">
        <w:rPr>
          <w:lang w:val="en-GB"/>
        </w:rPr>
        <w:t>XWY</w:t>
      </w:r>
      <w:r w:rsidRPr="00F4645C">
        <w:rPr>
          <w:rFonts w:hint="eastAsia"/>
          <w:lang w:val="en-GB"/>
        </w:rPr>
        <w:t>基础信息，统一</w:t>
      </w:r>
      <w:r w:rsidR="00DD0CF9">
        <w:rPr>
          <w:rFonts w:hint="eastAsia"/>
          <w:lang w:val="en-GB"/>
        </w:rPr>
        <w:t>W</w:t>
      </w:r>
      <w:r w:rsidR="00DD0CF9">
        <w:rPr>
          <w:lang w:val="en-GB"/>
        </w:rPr>
        <w:t>Y</w:t>
      </w:r>
      <w:r w:rsidRPr="00F4645C">
        <w:rPr>
          <w:rFonts w:hint="eastAsia"/>
          <w:lang w:val="en-GB"/>
        </w:rPr>
        <w:t>电子照片上传规格要求，针对</w:t>
      </w:r>
      <w:r w:rsidR="00DD0CF9">
        <w:rPr>
          <w:rFonts w:hint="eastAsia"/>
          <w:lang w:val="en-GB"/>
        </w:rPr>
        <w:t>W</w:t>
      </w:r>
      <w:r w:rsidR="00DD0CF9">
        <w:rPr>
          <w:lang w:val="en-GB"/>
        </w:rPr>
        <w:t>Y</w:t>
      </w:r>
      <w:r w:rsidRPr="00F4645C">
        <w:rPr>
          <w:rFonts w:hint="eastAsia"/>
          <w:lang w:val="en-GB"/>
        </w:rPr>
        <w:t>信息变更、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换届，支持批量信息维护，形成统一标准规范的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基础信息库，提供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生日提醒功能，支持生日送祝福等辅助功能。规范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信息，统一评价指标，实现动态分析，保障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履职各信息线条的一致性。</w:t>
      </w:r>
      <w:proofErr w:type="gramStart"/>
      <w:r w:rsidRPr="00F4645C">
        <w:rPr>
          <w:rFonts w:hint="eastAsia"/>
          <w:lang w:val="en-GB"/>
        </w:rPr>
        <w:t>实现住粤全国</w:t>
      </w:r>
      <w:proofErr w:type="gramEnd"/>
      <w:r w:rsidR="00DD0CF9">
        <w:rPr>
          <w:rFonts w:hint="eastAsia"/>
          <w:lang w:val="en-GB"/>
        </w:rPr>
        <w:t>ZXWY</w:t>
      </w:r>
      <w:r w:rsidRPr="00F4645C">
        <w:rPr>
          <w:rFonts w:hint="eastAsia"/>
          <w:lang w:val="en-GB"/>
        </w:rPr>
        <w:t>、省、市、县（区）四级</w:t>
      </w:r>
      <w:r w:rsidR="00DD0CF9">
        <w:rPr>
          <w:rFonts w:hint="eastAsia"/>
          <w:lang w:val="en-GB"/>
        </w:rPr>
        <w:t>ZXWY</w:t>
      </w:r>
      <w:r w:rsidRPr="00F4645C">
        <w:rPr>
          <w:rFonts w:hint="eastAsia"/>
          <w:lang w:val="en-GB"/>
        </w:rPr>
        <w:t>基础信息分级管理，为建设“数字</w:t>
      </w:r>
      <w:r w:rsidR="00DD0CF9">
        <w:rPr>
          <w:rFonts w:hint="eastAsia"/>
          <w:lang w:val="en-GB"/>
        </w:rPr>
        <w:t>ZX</w:t>
      </w:r>
      <w:r w:rsidRPr="00F4645C">
        <w:rPr>
          <w:rFonts w:hint="eastAsia"/>
          <w:lang w:val="en-GB"/>
        </w:rPr>
        <w:t>”奠定基础。</w:t>
      </w:r>
    </w:p>
    <w:p w14:paraId="02ACEA68" w14:textId="2BF0BC94" w:rsidR="00FD08AD" w:rsidRDefault="00FD08AD" w:rsidP="00B14C31">
      <w:pPr>
        <w:pStyle w:val="2"/>
        <w:spacing w:before="624" w:after="624"/>
        <w:ind w:left="240"/>
      </w:pPr>
      <w:bookmarkStart w:id="6" w:name="_Toc17898986"/>
      <w:r w:rsidRPr="00FD08AD">
        <w:rPr>
          <w:rFonts w:hint="eastAsia"/>
        </w:rPr>
        <w:t>提</w:t>
      </w:r>
      <w:r w:rsidR="00B035D6">
        <w:rPr>
          <w:rFonts w:hint="eastAsia"/>
        </w:rPr>
        <w:t>N</w:t>
      </w:r>
      <w:r w:rsidRPr="00FD08AD">
        <w:rPr>
          <w:rFonts w:hint="eastAsia"/>
        </w:rPr>
        <w:t>管理系统</w:t>
      </w:r>
      <w:bookmarkEnd w:id="6"/>
    </w:p>
    <w:p w14:paraId="05C782D2" w14:textId="583AC79A" w:rsidR="00DD2314" w:rsidRPr="00DD2314" w:rsidRDefault="00DD2314" w:rsidP="00DD2314">
      <w:pPr>
        <w:ind w:firstLine="480"/>
        <w:rPr>
          <w:lang w:val="en-GB"/>
        </w:rPr>
      </w:pPr>
      <w:r w:rsidRPr="00DD2314">
        <w:rPr>
          <w:rFonts w:hint="eastAsia"/>
          <w:lang w:val="en-GB"/>
        </w:rPr>
        <w:t>结合</w:t>
      </w:r>
      <w:r w:rsidR="00DD0CF9">
        <w:rPr>
          <w:rFonts w:hint="eastAsia"/>
          <w:lang w:val="en-GB"/>
        </w:rPr>
        <w:t>ZX</w:t>
      </w:r>
      <w:r w:rsidRPr="00DD2314">
        <w:rPr>
          <w:rFonts w:hint="eastAsia"/>
          <w:lang w:val="en-GB"/>
        </w:rPr>
        <w:t>参加单位、</w:t>
      </w:r>
      <w:r w:rsidR="00DD0CF9">
        <w:rPr>
          <w:rFonts w:hint="eastAsia"/>
          <w:lang w:val="en-GB"/>
        </w:rPr>
        <w:t>ZXWY</w:t>
      </w:r>
      <w:r w:rsidRPr="00DD2314">
        <w:rPr>
          <w:rFonts w:hint="eastAsia"/>
          <w:lang w:val="en-GB"/>
        </w:rPr>
        <w:t>提</w:t>
      </w:r>
      <w:r w:rsidR="00B035D6">
        <w:rPr>
          <w:rFonts w:hint="eastAsia"/>
          <w:lang w:val="en-GB"/>
        </w:rPr>
        <w:t>N</w:t>
      </w:r>
      <w:r w:rsidRPr="00DD2314">
        <w:rPr>
          <w:rFonts w:hint="eastAsia"/>
          <w:lang w:val="en-GB"/>
        </w:rPr>
        <w:t>的选题、起草、提交、审查立案，以及</w:t>
      </w:r>
      <w:r w:rsidR="00B035D6">
        <w:rPr>
          <w:rFonts w:hint="eastAsia"/>
          <w:lang w:val="en-GB"/>
        </w:rPr>
        <w:t>提N</w:t>
      </w:r>
      <w:r w:rsidRPr="00DD2314">
        <w:rPr>
          <w:rFonts w:hint="eastAsia"/>
          <w:lang w:val="en-GB"/>
        </w:rPr>
        <w:t>的分办、承办、重点督办、答复、反馈、评价和公开等需求，建设全流程、智能辅助的</w:t>
      </w:r>
      <w:r w:rsidR="00B035D6">
        <w:rPr>
          <w:rFonts w:hint="eastAsia"/>
          <w:lang w:val="en-GB"/>
        </w:rPr>
        <w:t>提N</w:t>
      </w:r>
      <w:r w:rsidRPr="00DD2314">
        <w:rPr>
          <w:rFonts w:hint="eastAsia"/>
          <w:lang w:val="en-GB"/>
        </w:rPr>
        <w:t>管理系统。</w:t>
      </w:r>
    </w:p>
    <w:p w14:paraId="76D166D7" w14:textId="3FC8C7A3" w:rsidR="00DD2314" w:rsidRPr="00DD2314" w:rsidRDefault="00DD2314" w:rsidP="00DD2314">
      <w:pPr>
        <w:ind w:firstLine="480"/>
        <w:rPr>
          <w:lang w:val="en-GB"/>
        </w:rPr>
      </w:pPr>
      <w:r w:rsidRPr="00DD2314">
        <w:rPr>
          <w:rFonts w:hint="eastAsia"/>
          <w:lang w:val="en-GB"/>
        </w:rPr>
        <w:t>动态打通与粤省事“粤</w:t>
      </w:r>
      <w:r w:rsidR="00DD0CF9">
        <w:rPr>
          <w:rFonts w:hint="eastAsia"/>
          <w:lang w:val="en-GB"/>
        </w:rPr>
        <w:t>ZX</w:t>
      </w:r>
      <w:r w:rsidRPr="00DD2314">
        <w:rPr>
          <w:rFonts w:hint="eastAsia"/>
          <w:lang w:val="en-GB"/>
        </w:rPr>
        <w:t>”专区、</w:t>
      </w:r>
      <w:proofErr w:type="gramStart"/>
      <w:r w:rsidRPr="00DD2314">
        <w:rPr>
          <w:rFonts w:hint="eastAsia"/>
          <w:lang w:val="en-GB"/>
        </w:rPr>
        <w:t>微信公众号</w:t>
      </w:r>
      <w:proofErr w:type="gramEnd"/>
      <w:r w:rsidRPr="00DD2314">
        <w:rPr>
          <w:rFonts w:hint="eastAsia"/>
          <w:lang w:val="en-GB"/>
        </w:rPr>
        <w:t>的连接，拓宽</w:t>
      </w:r>
      <w:r w:rsidR="00B035D6">
        <w:rPr>
          <w:rFonts w:hint="eastAsia"/>
          <w:lang w:val="en-GB"/>
        </w:rPr>
        <w:t>提N</w:t>
      </w:r>
      <w:r w:rsidRPr="00DD2314">
        <w:rPr>
          <w:rFonts w:hint="eastAsia"/>
          <w:lang w:val="en-GB"/>
        </w:rPr>
        <w:t>来源渠道。给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提供</w:t>
      </w:r>
      <w:r w:rsidR="00B035D6">
        <w:rPr>
          <w:rFonts w:hint="eastAsia"/>
          <w:lang w:val="en-GB"/>
        </w:rPr>
        <w:t>提N</w:t>
      </w:r>
      <w:r w:rsidRPr="00DD2314">
        <w:rPr>
          <w:rFonts w:hint="eastAsia"/>
          <w:lang w:val="en-GB"/>
        </w:rPr>
        <w:t>立案标准、优秀</w:t>
      </w:r>
      <w:r w:rsidR="00B035D6">
        <w:rPr>
          <w:rFonts w:hint="eastAsia"/>
          <w:lang w:val="en-GB"/>
        </w:rPr>
        <w:t>提N</w:t>
      </w:r>
      <w:r w:rsidRPr="00DD2314">
        <w:rPr>
          <w:rFonts w:hint="eastAsia"/>
          <w:lang w:val="en-GB"/>
        </w:rPr>
        <w:t>展示及分析、以往同类</w:t>
      </w:r>
      <w:r w:rsidR="00B035D6">
        <w:rPr>
          <w:rFonts w:hint="eastAsia"/>
          <w:lang w:val="en-GB"/>
        </w:rPr>
        <w:t>提N</w:t>
      </w:r>
      <w:r w:rsidRPr="00DD2314">
        <w:rPr>
          <w:rFonts w:hint="eastAsia"/>
          <w:lang w:val="en-GB"/>
        </w:rPr>
        <w:t>的办理情况、历史相似</w:t>
      </w:r>
      <w:r w:rsidR="00B035D6">
        <w:rPr>
          <w:rFonts w:hint="eastAsia"/>
          <w:lang w:val="en-GB"/>
        </w:rPr>
        <w:t>提N</w:t>
      </w:r>
      <w:r w:rsidRPr="00DD2314">
        <w:rPr>
          <w:rFonts w:hint="eastAsia"/>
          <w:lang w:val="en-GB"/>
        </w:rPr>
        <w:t>查询、联名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推荐、政策法规、经济社会发展数据、民生热点、社会热点、网络舆情、主题推荐、关联行业信息、相似信息等</w:t>
      </w:r>
      <w:r w:rsidR="00B035D6">
        <w:rPr>
          <w:rFonts w:hint="eastAsia"/>
          <w:lang w:val="en-GB"/>
        </w:rPr>
        <w:t>提N</w:t>
      </w:r>
      <w:r w:rsidRPr="00DD2314">
        <w:rPr>
          <w:rFonts w:hint="eastAsia"/>
          <w:lang w:val="en-GB"/>
        </w:rPr>
        <w:t>智库辅助支持。提供在线咨询、</w:t>
      </w:r>
      <w:r w:rsidR="00B035D6">
        <w:rPr>
          <w:rFonts w:hint="eastAsia"/>
          <w:lang w:val="en-GB"/>
        </w:rPr>
        <w:t>提N</w:t>
      </w:r>
      <w:proofErr w:type="gramStart"/>
      <w:r w:rsidRPr="00DD2314">
        <w:rPr>
          <w:rFonts w:hint="eastAsia"/>
          <w:lang w:val="en-GB"/>
        </w:rPr>
        <w:t>查重功能</w:t>
      </w:r>
      <w:proofErr w:type="gramEnd"/>
      <w:r w:rsidRPr="00DD2314">
        <w:rPr>
          <w:rFonts w:hint="eastAsia"/>
          <w:lang w:val="en-GB"/>
        </w:rPr>
        <w:t>，智能提示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，提升</w:t>
      </w:r>
      <w:r w:rsidR="00B035D6">
        <w:rPr>
          <w:rFonts w:hint="eastAsia"/>
          <w:lang w:val="en-GB"/>
        </w:rPr>
        <w:t>提N</w:t>
      </w:r>
      <w:r w:rsidRPr="00DD2314">
        <w:rPr>
          <w:rFonts w:hint="eastAsia"/>
          <w:lang w:val="en-GB"/>
        </w:rPr>
        <w:t>质量。通过柱状图、趋势图、</w:t>
      </w:r>
      <w:proofErr w:type="gramStart"/>
      <w:r w:rsidRPr="00DD2314">
        <w:rPr>
          <w:rFonts w:hint="eastAsia"/>
          <w:lang w:val="en-GB"/>
        </w:rPr>
        <w:t>饼图等</w:t>
      </w:r>
      <w:proofErr w:type="gramEnd"/>
      <w:r w:rsidRPr="00DD2314">
        <w:rPr>
          <w:rFonts w:hint="eastAsia"/>
          <w:lang w:val="en-GB"/>
        </w:rPr>
        <w:t>图形直观展示统计结果，实现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、承办单位的双向反馈和考评。提炼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反映集中、群众普遍关注的问题，为</w:t>
      </w:r>
      <w:r w:rsidR="00DD0CF9">
        <w:rPr>
          <w:rFonts w:hint="eastAsia"/>
          <w:lang w:val="en-GB"/>
        </w:rPr>
        <w:t>ZX</w:t>
      </w:r>
      <w:r w:rsidRPr="00DD2314">
        <w:rPr>
          <w:rFonts w:hint="eastAsia"/>
          <w:lang w:val="en-GB"/>
        </w:rPr>
        <w:t>领导决策提供支持。</w:t>
      </w:r>
    </w:p>
    <w:p w14:paraId="514603F4" w14:textId="0FE63A17" w:rsidR="00F4645C" w:rsidRDefault="00DD0CF9" w:rsidP="00B14C31">
      <w:pPr>
        <w:pStyle w:val="2"/>
        <w:spacing w:before="624" w:after="624"/>
        <w:ind w:left="240"/>
      </w:pPr>
      <w:bookmarkStart w:id="7" w:name="_Toc17898987"/>
      <w:r>
        <w:rPr>
          <w:rFonts w:hint="eastAsia"/>
        </w:rPr>
        <w:lastRenderedPageBreak/>
        <w:t>WY</w:t>
      </w:r>
      <w:r w:rsidR="00F4645C" w:rsidRPr="00FD08AD">
        <w:rPr>
          <w:rFonts w:hint="eastAsia"/>
        </w:rPr>
        <w:t>履职管理系统</w:t>
      </w:r>
      <w:bookmarkEnd w:id="7"/>
    </w:p>
    <w:p w14:paraId="12007AB3" w14:textId="0D3CBD31" w:rsidR="00F4645C" w:rsidRPr="00FD08AD" w:rsidRDefault="00F4645C" w:rsidP="00F4645C">
      <w:pPr>
        <w:ind w:firstLine="480"/>
        <w:rPr>
          <w:lang w:val="en-GB"/>
        </w:rPr>
      </w:pPr>
      <w:r w:rsidRPr="00F4645C">
        <w:rPr>
          <w:rFonts w:hint="eastAsia"/>
          <w:lang w:val="en-GB"/>
        </w:rPr>
        <w:t>建立在线登记、发布、报名、签到、沟通交流等履职活动全链条管理。建立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履职评价体系，对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履职记录进行量化分析和智能统计，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履职记录获得积分，系统根据积分可生成积极履职</w:t>
      </w:r>
      <w:r w:rsidR="00B035D6">
        <w:rPr>
          <w:rFonts w:hint="eastAsia"/>
          <w:lang w:val="en-GB"/>
        </w:rPr>
        <w:t>D</w:t>
      </w:r>
      <w:r w:rsidR="00B035D6">
        <w:rPr>
          <w:lang w:val="en-GB"/>
        </w:rPr>
        <w:t>B</w:t>
      </w:r>
      <w:r w:rsidRPr="00F4645C">
        <w:rPr>
          <w:rFonts w:hint="eastAsia"/>
          <w:lang w:val="en-GB"/>
        </w:rPr>
        <w:t>名单。在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履职过程中，运用大数据、人工智能技术，分析</w:t>
      </w:r>
      <w:proofErr w:type="gramStart"/>
      <w:r w:rsidRPr="00F4645C">
        <w:rPr>
          <w:rFonts w:hint="eastAsia"/>
          <w:lang w:val="en-GB"/>
        </w:rPr>
        <w:t>研</w:t>
      </w:r>
      <w:proofErr w:type="gramEnd"/>
      <w:r w:rsidRPr="00F4645C">
        <w:rPr>
          <w:rFonts w:hint="eastAsia"/>
          <w:lang w:val="en-GB"/>
        </w:rPr>
        <w:t>判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关心的热点问题、兴趣点等，实现向</w:t>
      </w:r>
      <w:r w:rsidR="00DD0CF9">
        <w:rPr>
          <w:rFonts w:hint="eastAsia"/>
          <w:lang w:val="en-GB"/>
        </w:rPr>
        <w:t>WY</w:t>
      </w:r>
      <w:r w:rsidRPr="00F4645C">
        <w:rPr>
          <w:rFonts w:hint="eastAsia"/>
          <w:lang w:val="en-GB"/>
        </w:rPr>
        <w:t>智能推荐和分类展示部门共享数据、重要经济数据、行业信息等相关内容，为</w:t>
      </w:r>
      <w:r w:rsidR="00DD0CF9">
        <w:rPr>
          <w:rFonts w:hint="eastAsia"/>
          <w:lang w:val="en-GB"/>
        </w:rPr>
        <w:t>ZXWY</w:t>
      </w:r>
      <w:r w:rsidRPr="00F4645C">
        <w:rPr>
          <w:rFonts w:hint="eastAsia"/>
          <w:lang w:val="en-GB"/>
        </w:rPr>
        <w:t>履职提供支持。</w:t>
      </w:r>
      <w:r w:rsidR="00DD2314" w:rsidRPr="00F4645C">
        <w:rPr>
          <w:rFonts w:hint="eastAsia"/>
          <w:lang w:val="en-GB"/>
        </w:rPr>
        <w:t>与</w:t>
      </w:r>
      <w:r w:rsidR="00B035D6">
        <w:rPr>
          <w:rFonts w:hint="eastAsia"/>
          <w:lang w:val="en-GB"/>
        </w:rPr>
        <w:t>提N</w:t>
      </w:r>
      <w:r w:rsidR="00DD2314" w:rsidRPr="00F4645C">
        <w:rPr>
          <w:rFonts w:hint="eastAsia"/>
          <w:lang w:val="en-GB"/>
        </w:rPr>
        <w:t>管理系统、智能会议系统、学习培训系统等对接，为</w:t>
      </w:r>
      <w:r w:rsidR="00DD0CF9">
        <w:rPr>
          <w:rFonts w:hint="eastAsia"/>
          <w:lang w:val="en-GB"/>
        </w:rPr>
        <w:t>WY</w:t>
      </w:r>
      <w:r w:rsidR="00DD2314" w:rsidRPr="00F4645C">
        <w:rPr>
          <w:rFonts w:hint="eastAsia"/>
          <w:lang w:val="en-GB"/>
        </w:rPr>
        <w:t>履职活动提供全链条式管理，实现</w:t>
      </w:r>
      <w:r w:rsidR="00DD0CF9">
        <w:rPr>
          <w:rFonts w:hint="eastAsia"/>
          <w:lang w:val="en-GB"/>
        </w:rPr>
        <w:t>WY</w:t>
      </w:r>
      <w:r w:rsidR="00DD2314" w:rsidRPr="00F4645C">
        <w:rPr>
          <w:rFonts w:hint="eastAsia"/>
          <w:lang w:val="en-GB"/>
        </w:rPr>
        <w:t>参加会议、调研视察、提出</w:t>
      </w:r>
      <w:r w:rsidR="00B035D6">
        <w:rPr>
          <w:rFonts w:hint="eastAsia"/>
          <w:lang w:val="en-GB"/>
        </w:rPr>
        <w:t>提N</w:t>
      </w:r>
      <w:r w:rsidR="00DD2314" w:rsidRPr="00F4645C">
        <w:rPr>
          <w:rFonts w:hint="eastAsia"/>
          <w:lang w:val="en-GB"/>
        </w:rPr>
        <w:t>、学习培训等履</w:t>
      </w:r>
      <w:r w:rsidR="00F96F62">
        <w:rPr>
          <w:rFonts w:hint="eastAsia"/>
          <w:lang w:val="en-GB"/>
        </w:rPr>
        <w:t>职活动的全过程管理。</w:t>
      </w:r>
    </w:p>
    <w:p w14:paraId="7F8B5954" w14:textId="2A7E6122" w:rsidR="00FD08AD" w:rsidRDefault="00FD08AD" w:rsidP="00B14C31">
      <w:pPr>
        <w:pStyle w:val="2"/>
        <w:spacing w:before="624" w:after="624"/>
        <w:ind w:left="240"/>
      </w:pPr>
      <w:bookmarkStart w:id="8" w:name="_Toc17898988"/>
      <w:r w:rsidRPr="00FD08AD">
        <w:rPr>
          <w:rFonts w:hint="eastAsia"/>
        </w:rPr>
        <w:t>智能会议系统</w:t>
      </w:r>
      <w:bookmarkEnd w:id="8"/>
    </w:p>
    <w:p w14:paraId="2B92A23E" w14:textId="28C685BA" w:rsidR="00DD2314" w:rsidRPr="00DD2314" w:rsidRDefault="00DD2314" w:rsidP="00DD2314">
      <w:pPr>
        <w:ind w:firstLine="480"/>
        <w:rPr>
          <w:lang w:val="en-GB"/>
        </w:rPr>
      </w:pPr>
      <w:r w:rsidRPr="00DD2314">
        <w:rPr>
          <w:rFonts w:hint="eastAsia"/>
          <w:lang w:val="en-GB"/>
        </w:rPr>
        <w:t>建设智能会议系统，为省</w:t>
      </w:r>
      <w:r w:rsidR="00DD0CF9">
        <w:rPr>
          <w:rFonts w:hint="eastAsia"/>
          <w:lang w:val="en-GB"/>
        </w:rPr>
        <w:t>ZX</w:t>
      </w:r>
      <w:r w:rsidR="00300829">
        <w:rPr>
          <w:rFonts w:hint="eastAsia"/>
          <w:lang w:val="en-GB"/>
        </w:rPr>
        <w:t>Q</w:t>
      </w:r>
      <w:r w:rsidR="00300829">
        <w:rPr>
          <w:lang w:val="en-GB"/>
        </w:rPr>
        <w:t>T</w:t>
      </w:r>
      <w:r w:rsidRPr="00DD2314">
        <w:rPr>
          <w:rFonts w:hint="eastAsia"/>
          <w:lang w:val="en-GB"/>
        </w:rPr>
        <w:t>会议、</w:t>
      </w:r>
      <w:r w:rsidR="00300829">
        <w:rPr>
          <w:rFonts w:hint="eastAsia"/>
          <w:lang w:val="en-GB"/>
        </w:rPr>
        <w:t>C</w:t>
      </w:r>
      <w:r w:rsidR="00300829">
        <w:rPr>
          <w:lang w:val="en-GB"/>
        </w:rPr>
        <w:t>WH</w:t>
      </w:r>
      <w:r w:rsidRPr="00DD2314">
        <w:rPr>
          <w:rFonts w:hint="eastAsia"/>
          <w:lang w:val="en-GB"/>
        </w:rPr>
        <w:t>会议、</w:t>
      </w:r>
      <w:r w:rsidR="00300829">
        <w:rPr>
          <w:rFonts w:hint="eastAsia"/>
          <w:lang w:val="en-GB"/>
        </w:rPr>
        <w:t>Z</w:t>
      </w:r>
      <w:r w:rsidR="00300829">
        <w:rPr>
          <w:lang w:val="en-GB"/>
        </w:rPr>
        <w:t>X</w:t>
      </w:r>
      <w:r w:rsidRPr="00DD2314">
        <w:rPr>
          <w:rFonts w:hint="eastAsia"/>
          <w:lang w:val="en-GB"/>
        </w:rPr>
        <w:t>会议、</w:t>
      </w:r>
      <w:r w:rsidR="00300829">
        <w:rPr>
          <w:rFonts w:hint="eastAsia"/>
          <w:lang w:val="en-GB"/>
        </w:rPr>
        <w:t>Z</w:t>
      </w:r>
      <w:r w:rsidR="00300829">
        <w:rPr>
          <w:lang w:val="en-GB"/>
        </w:rPr>
        <w:t>TXS</w:t>
      </w:r>
      <w:r w:rsidRPr="00DD2314">
        <w:rPr>
          <w:rFonts w:hint="eastAsia"/>
          <w:lang w:val="en-GB"/>
        </w:rPr>
        <w:t>会、</w:t>
      </w:r>
      <w:r w:rsidR="00765ACE">
        <w:rPr>
          <w:rFonts w:hint="eastAsia"/>
          <w:lang w:val="en-GB"/>
        </w:rPr>
        <w:t>Y</w:t>
      </w:r>
      <w:r w:rsidR="00765ACE">
        <w:rPr>
          <w:lang w:val="en-GB"/>
        </w:rPr>
        <w:t>S</w:t>
      </w:r>
      <w:r w:rsidRPr="00DD2314">
        <w:rPr>
          <w:rFonts w:hint="eastAsia"/>
          <w:lang w:val="en-GB"/>
        </w:rPr>
        <w:t>·省长面对面</w:t>
      </w:r>
      <w:r w:rsidR="00765ACE">
        <w:rPr>
          <w:rFonts w:hint="eastAsia"/>
          <w:lang w:val="en-GB"/>
        </w:rPr>
        <w:t>X</w:t>
      </w:r>
      <w:r w:rsidR="00765ACE">
        <w:rPr>
          <w:lang w:val="en-GB"/>
        </w:rPr>
        <w:t>S</w:t>
      </w:r>
      <w:r w:rsidRPr="00DD2314">
        <w:rPr>
          <w:rFonts w:hint="eastAsia"/>
          <w:lang w:val="en-GB"/>
        </w:rPr>
        <w:t>座谈会、</w:t>
      </w:r>
      <w:r w:rsidR="00765ACE">
        <w:rPr>
          <w:rFonts w:hint="eastAsia"/>
          <w:lang w:val="en-GB"/>
        </w:rPr>
        <w:t>M</w:t>
      </w:r>
      <w:r w:rsidR="00765ACE">
        <w:rPr>
          <w:lang w:val="en-GB"/>
        </w:rPr>
        <w:t>SZ</w:t>
      </w:r>
      <w:r w:rsidRPr="00DD2314">
        <w:rPr>
          <w:rFonts w:hint="eastAsia"/>
          <w:lang w:val="en-GB"/>
        </w:rPr>
        <w:t>办公会议、专门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会会议等各类会议提供全过程智能办会支持。实现会议议程、日程安排、会议公告、会议通知、会议报名、会议签到、文件发布、文件浏览、资料查阅、发言材料征集审核、会议图片和</w:t>
      </w:r>
      <w:proofErr w:type="gramStart"/>
      <w:r w:rsidRPr="00DD2314">
        <w:rPr>
          <w:rFonts w:hint="eastAsia"/>
          <w:lang w:val="en-GB"/>
        </w:rPr>
        <w:t>音视频</w:t>
      </w:r>
      <w:proofErr w:type="gramEnd"/>
      <w:r w:rsidRPr="00DD2314">
        <w:rPr>
          <w:rFonts w:hint="eastAsia"/>
          <w:lang w:val="en-GB"/>
        </w:rPr>
        <w:t>归集、会议纪要、会议资料分类存档查阅等功能。支持会议证件、人脸识别、</w:t>
      </w:r>
      <w:proofErr w:type="gramStart"/>
      <w:r w:rsidRPr="00DD2314">
        <w:rPr>
          <w:rFonts w:hint="eastAsia"/>
          <w:lang w:val="en-GB"/>
        </w:rPr>
        <w:t>二维码等</w:t>
      </w:r>
      <w:proofErr w:type="gramEnd"/>
      <w:r w:rsidRPr="00DD2314">
        <w:rPr>
          <w:rFonts w:hint="eastAsia"/>
          <w:lang w:val="en-GB"/>
        </w:rPr>
        <w:t>多种签到方式，快速、准确、智能地进行身份认证。</w:t>
      </w:r>
    </w:p>
    <w:p w14:paraId="26FC64AA" w14:textId="4D612154" w:rsidR="00FD08AD" w:rsidRDefault="00FD08AD" w:rsidP="00B14C31">
      <w:pPr>
        <w:pStyle w:val="2"/>
        <w:spacing w:before="624" w:after="624"/>
        <w:ind w:left="240"/>
      </w:pPr>
      <w:bookmarkStart w:id="9" w:name="_Toc17898989"/>
      <w:r w:rsidRPr="00FD08AD">
        <w:rPr>
          <w:rFonts w:hint="eastAsia"/>
        </w:rPr>
        <w:t>学习培训系统</w:t>
      </w:r>
      <w:bookmarkEnd w:id="9"/>
    </w:p>
    <w:p w14:paraId="6D335288" w14:textId="6B123B67" w:rsidR="00DD2314" w:rsidRPr="00DD2314" w:rsidRDefault="00DD2314" w:rsidP="00DD2314">
      <w:pPr>
        <w:ind w:firstLine="480"/>
        <w:rPr>
          <w:lang w:val="en-GB"/>
        </w:rPr>
      </w:pPr>
      <w:r w:rsidRPr="00DD2314">
        <w:rPr>
          <w:rFonts w:hint="eastAsia"/>
          <w:lang w:val="en-GB"/>
        </w:rPr>
        <w:t>提供云课堂的学习管理、发布、订阅、点播、直播等能力，支持PC、手机等多终端浏览模式。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可在线订阅“</w:t>
      </w:r>
      <w:r w:rsidR="00765ACE">
        <w:rPr>
          <w:rFonts w:hint="eastAsia"/>
          <w:lang w:val="en-GB"/>
        </w:rPr>
        <w:t>G</w:t>
      </w:r>
      <w:r w:rsidR="00765ACE">
        <w:rPr>
          <w:lang w:val="en-GB"/>
        </w:rPr>
        <w:t>SXT</w:t>
      </w:r>
      <w:r w:rsidRPr="00DD2314">
        <w:rPr>
          <w:rFonts w:hint="eastAsia"/>
          <w:lang w:val="en-GB"/>
        </w:rPr>
        <w:t>”“</w:t>
      </w:r>
      <w:r w:rsidR="00765ACE">
        <w:rPr>
          <w:rFonts w:hint="eastAsia"/>
          <w:lang w:val="en-GB"/>
        </w:rPr>
        <w:t>C</w:t>
      </w:r>
      <w:r w:rsidR="00765ACE">
        <w:rPr>
          <w:lang w:val="en-GB"/>
        </w:rPr>
        <w:t>WH</w:t>
      </w:r>
      <w:r w:rsidRPr="00DD2314">
        <w:rPr>
          <w:rFonts w:hint="eastAsia"/>
          <w:lang w:val="en-GB"/>
        </w:rPr>
        <w:t>专题讲座”等栏目。接入第三方资源（知网、电子图书馆等），方便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和机关工作人员进行查阅。系统自动记录学习情况，包括课程名称、时长等，自动生成学习积分。向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提供政策法规文</w:t>
      </w:r>
      <w:r w:rsidRPr="00DD2314">
        <w:rPr>
          <w:rFonts w:hint="eastAsia"/>
          <w:lang w:val="en-GB"/>
        </w:rPr>
        <w:lastRenderedPageBreak/>
        <w:t>件、课程录像、课件和电子书刊等学习资料，供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浏览学习；根据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个性化学习需求实现精准推送，建立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学习档案，记录并管理</w:t>
      </w:r>
      <w:r w:rsidR="00DD0CF9">
        <w:rPr>
          <w:rFonts w:hint="eastAsia"/>
          <w:lang w:val="en-GB"/>
        </w:rPr>
        <w:t>WY</w:t>
      </w:r>
      <w:r w:rsidRPr="00DD2314">
        <w:rPr>
          <w:rFonts w:hint="eastAsia"/>
          <w:lang w:val="en-GB"/>
        </w:rPr>
        <w:t>学习情况。</w:t>
      </w:r>
    </w:p>
    <w:p w14:paraId="3FEAF0D2" w14:textId="4F1E9775" w:rsidR="00FD08AD" w:rsidRDefault="00FD08AD" w:rsidP="00B14C31">
      <w:pPr>
        <w:pStyle w:val="2"/>
        <w:spacing w:before="624" w:after="624"/>
        <w:ind w:left="240"/>
      </w:pPr>
      <w:bookmarkStart w:id="10" w:name="_Toc17898990"/>
      <w:r w:rsidRPr="00FD08AD">
        <w:rPr>
          <w:rFonts w:hint="eastAsia"/>
        </w:rPr>
        <w:t>内容资料库（文件</w:t>
      </w:r>
      <w:r w:rsidRPr="00FD08AD">
        <w:rPr>
          <w:rFonts w:hint="eastAsia"/>
        </w:rPr>
        <w:t>/</w:t>
      </w:r>
      <w:r w:rsidRPr="00FD08AD">
        <w:rPr>
          <w:rFonts w:hint="eastAsia"/>
        </w:rPr>
        <w:t>视频</w:t>
      </w:r>
      <w:r w:rsidRPr="00FD08AD">
        <w:rPr>
          <w:rFonts w:hint="eastAsia"/>
        </w:rPr>
        <w:t>/</w:t>
      </w:r>
      <w:r w:rsidRPr="00FD08AD">
        <w:rPr>
          <w:rFonts w:hint="eastAsia"/>
        </w:rPr>
        <w:t>课件）</w:t>
      </w:r>
      <w:bookmarkEnd w:id="10"/>
    </w:p>
    <w:p w14:paraId="4505BFA5" w14:textId="77777777" w:rsidR="005241AB" w:rsidRDefault="005241AB" w:rsidP="005241AB">
      <w:pPr>
        <w:pStyle w:val="-2"/>
        <w:ind w:firstLine="480"/>
      </w:pPr>
      <w:r>
        <w:rPr>
          <w:rFonts w:hint="eastAsia"/>
        </w:rPr>
        <w:t>实现机关各种制度、规范、成果、经验、工具、文化、知识等信息资源的收集、管理、检索、利用。</w:t>
      </w:r>
    </w:p>
    <w:p w14:paraId="08960459" w14:textId="77777777" w:rsidR="005241AB" w:rsidRDefault="005241AB" w:rsidP="005241AB">
      <w:pPr>
        <w:ind w:firstLine="480"/>
      </w:pPr>
      <w:r>
        <w:rPr>
          <w:rFonts w:hint="eastAsia"/>
        </w:rPr>
        <w:t>建立机关文件存储检索系统，提供文档目录管理、文档索引和查询等功能，以方便用户在实际的工作中利用以前保存的各种信息，包括文件、资料、文献、国家行业法律法规等。</w:t>
      </w:r>
    </w:p>
    <w:p w14:paraId="601A5B70" w14:textId="79EBE2CD" w:rsidR="00F07F88" w:rsidRDefault="00F07F88" w:rsidP="00B14C31">
      <w:pPr>
        <w:pStyle w:val="2"/>
        <w:spacing w:before="624" w:after="624"/>
        <w:ind w:left="240"/>
      </w:pPr>
      <w:bookmarkStart w:id="11" w:name="_Toc17898991"/>
      <w:r>
        <w:t>粤省事</w:t>
      </w:r>
      <w:r>
        <w:t>“</w:t>
      </w:r>
      <w:r>
        <w:t>粤</w:t>
      </w:r>
      <w:r w:rsidR="00DD0CF9">
        <w:t>ZX</w:t>
      </w:r>
      <w:r>
        <w:t>”</w:t>
      </w:r>
      <w:r>
        <w:t>专区</w:t>
      </w:r>
      <w:bookmarkEnd w:id="11"/>
    </w:p>
    <w:p w14:paraId="11FCD8FC" w14:textId="0BD4D61F" w:rsidR="00F07F88" w:rsidRPr="00F07F88" w:rsidRDefault="00F07F88" w:rsidP="00F07F88">
      <w:pPr>
        <w:ind w:firstLine="480"/>
        <w:rPr>
          <w:lang w:val="en-GB"/>
        </w:rPr>
      </w:pPr>
      <w:r w:rsidRPr="00F07F88">
        <w:rPr>
          <w:rFonts w:hint="eastAsia"/>
          <w:lang w:val="en-GB"/>
        </w:rPr>
        <w:t>在</w:t>
      </w:r>
      <w:proofErr w:type="gramStart"/>
      <w:r w:rsidRPr="00F07F88">
        <w:rPr>
          <w:rFonts w:hint="eastAsia"/>
          <w:lang w:val="en-GB"/>
        </w:rPr>
        <w:t>“粤省事”微信小</w:t>
      </w:r>
      <w:proofErr w:type="gramEnd"/>
      <w:r w:rsidRPr="00F07F88">
        <w:rPr>
          <w:rFonts w:hint="eastAsia"/>
          <w:lang w:val="en-GB"/>
        </w:rPr>
        <w:t>程序中开设“粤</w:t>
      </w:r>
      <w:r w:rsidR="00DD0CF9">
        <w:rPr>
          <w:rFonts w:hint="eastAsia"/>
          <w:lang w:val="en-GB"/>
        </w:rPr>
        <w:t>ZX</w:t>
      </w:r>
      <w:r w:rsidRPr="00F07F88">
        <w:rPr>
          <w:rFonts w:hint="eastAsia"/>
          <w:lang w:val="en-GB"/>
        </w:rPr>
        <w:t>”专区，专区侧重面向社会公众，是</w:t>
      </w:r>
      <w:r w:rsidR="00DD0CF9">
        <w:rPr>
          <w:rFonts w:hint="eastAsia"/>
          <w:lang w:val="en-GB"/>
        </w:rPr>
        <w:t>ZX</w:t>
      </w:r>
      <w:r w:rsidR="00765ACE">
        <w:rPr>
          <w:rFonts w:hint="eastAsia"/>
          <w:lang w:val="en-GB"/>
        </w:rPr>
        <w:t>W</w:t>
      </w:r>
      <w:r w:rsidR="00765ACE">
        <w:rPr>
          <w:lang w:val="en-GB"/>
        </w:rPr>
        <w:t>Y</w:t>
      </w:r>
      <w:r w:rsidRPr="00F07F88">
        <w:rPr>
          <w:rFonts w:hint="eastAsia"/>
          <w:lang w:val="en-GB"/>
        </w:rPr>
        <w:t>与社会公众交流互动的开放性平台。将</w:t>
      </w:r>
      <w:r w:rsidR="00765ACE">
        <w:rPr>
          <w:rFonts w:hint="eastAsia"/>
          <w:lang w:val="en-GB"/>
        </w:rPr>
        <w:t>WY</w:t>
      </w:r>
      <w:r w:rsidRPr="00F07F88">
        <w:rPr>
          <w:rFonts w:hint="eastAsia"/>
          <w:lang w:val="en-GB"/>
        </w:rPr>
        <w:t>履职综合平台中的“互动”</w:t>
      </w:r>
      <w:proofErr w:type="gramStart"/>
      <w:r w:rsidRPr="00F07F88">
        <w:rPr>
          <w:rFonts w:hint="eastAsia"/>
          <w:lang w:val="en-GB"/>
        </w:rPr>
        <w:t>版块</w:t>
      </w:r>
      <w:proofErr w:type="gramEnd"/>
      <w:r w:rsidRPr="00F07F88">
        <w:rPr>
          <w:rFonts w:hint="eastAsia"/>
          <w:lang w:val="en-GB"/>
        </w:rPr>
        <w:t>栏目延伸到“粤</w:t>
      </w:r>
      <w:r w:rsidR="00DD0CF9">
        <w:rPr>
          <w:rFonts w:hint="eastAsia"/>
          <w:lang w:val="en-GB"/>
        </w:rPr>
        <w:t>ZX</w:t>
      </w:r>
      <w:r w:rsidRPr="00F07F88">
        <w:rPr>
          <w:rFonts w:hint="eastAsia"/>
          <w:lang w:val="en-GB"/>
        </w:rPr>
        <w:t>”专区，实现</w:t>
      </w:r>
      <w:r w:rsidR="00DD0CF9">
        <w:rPr>
          <w:rFonts w:hint="eastAsia"/>
          <w:lang w:val="en-GB"/>
        </w:rPr>
        <w:t>ZX</w:t>
      </w:r>
      <w:r w:rsidR="00765ACE">
        <w:rPr>
          <w:rFonts w:hint="eastAsia"/>
          <w:lang w:val="en-GB"/>
        </w:rPr>
        <w:t>WY</w:t>
      </w:r>
      <w:r w:rsidRPr="00F07F88">
        <w:rPr>
          <w:rFonts w:hint="eastAsia"/>
          <w:lang w:val="en-GB"/>
        </w:rPr>
        <w:t>与社会公众的实时互动，为</w:t>
      </w:r>
      <w:r w:rsidR="00DD0CF9">
        <w:rPr>
          <w:rFonts w:hint="eastAsia"/>
          <w:lang w:val="en-GB"/>
        </w:rPr>
        <w:t>ZX</w:t>
      </w:r>
      <w:r w:rsidR="00765ACE">
        <w:rPr>
          <w:rFonts w:hint="eastAsia"/>
          <w:lang w:val="en-GB"/>
        </w:rPr>
        <w:t>WY</w:t>
      </w:r>
      <w:r w:rsidRPr="00F07F88">
        <w:rPr>
          <w:rFonts w:hint="eastAsia"/>
          <w:lang w:val="en-GB"/>
        </w:rPr>
        <w:t>收集社情民意和社会公众有序表达意愿诉求畅通渠道。发挥</w:t>
      </w:r>
      <w:proofErr w:type="gramStart"/>
      <w:r w:rsidRPr="00F07F88">
        <w:rPr>
          <w:rFonts w:hint="eastAsia"/>
          <w:lang w:val="en-GB"/>
        </w:rPr>
        <w:t>微信平台</w:t>
      </w:r>
      <w:proofErr w:type="gramEnd"/>
      <w:r w:rsidRPr="00F07F88">
        <w:rPr>
          <w:rFonts w:hint="eastAsia"/>
          <w:lang w:val="en-GB"/>
        </w:rPr>
        <w:t>和粤省事的大流量优势，推出“</w:t>
      </w:r>
      <w:r w:rsidR="00765ACE">
        <w:rPr>
          <w:rFonts w:hint="eastAsia"/>
          <w:lang w:val="en-GB"/>
        </w:rPr>
        <w:t>WY</w:t>
      </w:r>
      <w:r w:rsidRPr="00F07F88">
        <w:rPr>
          <w:rFonts w:hint="eastAsia"/>
          <w:lang w:val="en-GB"/>
        </w:rPr>
        <w:t>会客室”“</w:t>
      </w:r>
      <w:r w:rsidR="00B035D6">
        <w:rPr>
          <w:rFonts w:hint="eastAsia"/>
          <w:lang w:val="en-GB"/>
        </w:rPr>
        <w:t>提N</w:t>
      </w:r>
      <w:r w:rsidRPr="00F07F88">
        <w:rPr>
          <w:rFonts w:hint="eastAsia"/>
          <w:lang w:val="en-GB"/>
        </w:rPr>
        <w:t>线索征集”“正监督”“问卷调查”等精品栏目，开展</w:t>
      </w:r>
      <w:r w:rsidR="00765ACE">
        <w:rPr>
          <w:rFonts w:hint="eastAsia"/>
          <w:lang w:val="en-GB"/>
        </w:rPr>
        <w:t>WY</w:t>
      </w:r>
      <w:r w:rsidRPr="00F07F88">
        <w:rPr>
          <w:rFonts w:hint="eastAsia"/>
          <w:lang w:val="en-GB"/>
        </w:rPr>
        <w:t>与社会公众的实时互动，引导群众有序政治参与；运用实人实证支撑能力，发放调查问卷，收集社情民意。</w:t>
      </w:r>
    </w:p>
    <w:p w14:paraId="0D435053" w14:textId="27AFB466" w:rsidR="00D1485B" w:rsidRPr="00D1485B" w:rsidRDefault="00B5165F" w:rsidP="00094EB6">
      <w:pPr>
        <w:pStyle w:val="1"/>
        <w:ind w:left="240"/>
      </w:pPr>
      <w:r>
        <w:rPr>
          <w:rFonts w:hint="eastAsia"/>
        </w:rPr>
        <w:lastRenderedPageBreak/>
        <w:t>标准体系建设</w:t>
      </w:r>
    </w:p>
    <w:p w14:paraId="341DD85B" w14:textId="77777777" w:rsidR="005241AB" w:rsidRDefault="005241AB" w:rsidP="005241AB">
      <w:pPr>
        <w:ind w:firstLine="480"/>
        <w:rPr>
          <w:rFonts w:hAnsi="宋体"/>
        </w:rPr>
      </w:pPr>
      <w:bookmarkStart w:id="12" w:name="_GoBack"/>
      <w:bookmarkEnd w:id="12"/>
      <w:r>
        <w:rPr>
          <w:rFonts w:hAnsi="宋体" w:hint="eastAsia"/>
        </w:rPr>
        <w:t>标准规范的制定采用自顶向下与自底向上相结合、技术逻辑架构与标准规范框架相呼应的方法，通过体系框架来界定和识别项目所包含的标准规范内容，再以此为基础，有计划、有步骤的建立项目的标准规范。参考国家电子政务标准的总体系框架，本项目标准规范建设内容主要涉及技术、数据和管理三方面，随项目建设需要将分阶段在该体系框架的基础上进行补充和完善。</w:t>
      </w:r>
    </w:p>
    <w:sectPr w:rsidR="00524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CE67" w14:textId="77777777" w:rsidR="00D55A68" w:rsidRDefault="00D55A68" w:rsidP="00081975">
      <w:pPr>
        <w:spacing w:line="240" w:lineRule="auto"/>
        <w:ind w:firstLine="480"/>
      </w:pPr>
      <w:r>
        <w:separator/>
      </w:r>
    </w:p>
  </w:endnote>
  <w:endnote w:type="continuationSeparator" w:id="0">
    <w:p w14:paraId="737753BF" w14:textId="77777777" w:rsidR="00D55A68" w:rsidRDefault="00D55A68" w:rsidP="0008197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1850" w14:textId="77777777" w:rsidR="00F96F62" w:rsidRDefault="00F96F62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0BBD" w14:textId="77777777" w:rsidR="00F96F62" w:rsidRDefault="00F96F62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9F3E" w14:textId="77777777" w:rsidR="00F96F62" w:rsidRDefault="00F96F62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A253" w14:textId="77777777" w:rsidR="00D55A68" w:rsidRDefault="00D55A68" w:rsidP="00081975">
      <w:pPr>
        <w:spacing w:line="240" w:lineRule="auto"/>
        <w:ind w:firstLine="480"/>
      </w:pPr>
      <w:r>
        <w:separator/>
      </w:r>
    </w:p>
  </w:footnote>
  <w:footnote w:type="continuationSeparator" w:id="0">
    <w:p w14:paraId="63E68B53" w14:textId="77777777" w:rsidR="00D55A68" w:rsidRDefault="00D55A68" w:rsidP="0008197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ABBD" w14:textId="77777777" w:rsidR="00F96F62" w:rsidRDefault="00F96F62">
    <w:pPr>
      <w:pStyle w:val="a6"/>
      <w:spacing w:after="48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CB47" w14:textId="2979CC1A" w:rsidR="00F96F62" w:rsidRDefault="00F96F62">
    <w:pPr>
      <w:pStyle w:val="a6"/>
      <w:pBdr>
        <w:bottom w:val="none" w:sz="0" w:space="0" w:color="auto"/>
      </w:pBdr>
      <w:spacing w:after="48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1273" w14:textId="77777777" w:rsidR="00F96F62" w:rsidRDefault="00F96F62">
    <w:pPr>
      <w:pStyle w:val="a6"/>
      <w:spacing w:after="48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086"/>
    <w:multiLevelType w:val="multilevel"/>
    <w:tmpl w:val="D1424640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decimal"/>
      <w:pStyle w:val="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32E65F2"/>
    <w:multiLevelType w:val="hybridMultilevel"/>
    <w:tmpl w:val="BA48E76C"/>
    <w:lvl w:ilvl="0" w:tplc="80085AE2">
      <w:start w:val="1"/>
      <w:numFmt w:val="decimal"/>
      <w:pStyle w:val="a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25"/>
    <w:rsid w:val="000136BA"/>
    <w:rsid w:val="00016F69"/>
    <w:rsid w:val="00016FCF"/>
    <w:rsid w:val="00027EAC"/>
    <w:rsid w:val="00034995"/>
    <w:rsid w:val="00042FE7"/>
    <w:rsid w:val="000620F0"/>
    <w:rsid w:val="00065384"/>
    <w:rsid w:val="000665B4"/>
    <w:rsid w:val="00066891"/>
    <w:rsid w:val="00067D98"/>
    <w:rsid w:val="00071321"/>
    <w:rsid w:val="00072B83"/>
    <w:rsid w:val="00075C1C"/>
    <w:rsid w:val="00077039"/>
    <w:rsid w:val="0007733E"/>
    <w:rsid w:val="00081975"/>
    <w:rsid w:val="000862AF"/>
    <w:rsid w:val="00091F3A"/>
    <w:rsid w:val="0009285E"/>
    <w:rsid w:val="00094EB6"/>
    <w:rsid w:val="000B0AF0"/>
    <w:rsid w:val="000B374A"/>
    <w:rsid w:val="000C0B0C"/>
    <w:rsid w:val="000C1BF6"/>
    <w:rsid w:val="000C31C4"/>
    <w:rsid w:val="000D340A"/>
    <w:rsid w:val="000D6343"/>
    <w:rsid w:val="000F0879"/>
    <w:rsid w:val="000F11EA"/>
    <w:rsid w:val="000F5D15"/>
    <w:rsid w:val="001012F7"/>
    <w:rsid w:val="00101D77"/>
    <w:rsid w:val="001055E7"/>
    <w:rsid w:val="00120E48"/>
    <w:rsid w:val="00125555"/>
    <w:rsid w:val="00153ACE"/>
    <w:rsid w:val="0016335E"/>
    <w:rsid w:val="00165892"/>
    <w:rsid w:val="001737C3"/>
    <w:rsid w:val="0017666B"/>
    <w:rsid w:val="00177341"/>
    <w:rsid w:val="0018577D"/>
    <w:rsid w:val="001861F4"/>
    <w:rsid w:val="001871C7"/>
    <w:rsid w:val="00194DC5"/>
    <w:rsid w:val="001953A9"/>
    <w:rsid w:val="001954A3"/>
    <w:rsid w:val="001A3CEC"/>
    <w:rsid w:val="001A66CE"/>
    <w:rsid w:val="001B46E3"/>
    <w:rsid w:val="001C2B16"/>
    <w:rsid w:val="001C4FCE"/>
    <w:rsid w:val="001C69BD"/>
    <w:rsid w:val="001C7981"/>
    <w:rsid w:val="001D48BD"/>
    <w:rsid w:val="001E6EB4"/>
    <w:rsid w:val="001F1446"/>
    <w:rsid w:val="001F32FD"/>
    <w:rsid w:val="001F4D2A"/>
    <w:rsid w:val="001F5B64"/>
    <w:rsid w:val="00201000"/>
    <w:rsid w:val="00201A9D"/>
    <w:rsid w:val="00206449"/>
    <w:rsid w:val="002065BD"/>
    <w:rsid w:val="00206F71"/>
    <w:rsid w:val="0021562C"/>
    <w:rsid w:val="002170CD"/>
    <w:rsid w:val="00222FAF"/>
    <w:rsid w:val="002343B1"/>
    <w:rsid w:val="00236321"/>
    <w:rsid w:val="00240744"/>
    <w:rsid w:val="002409D4"/>
    <w:rsid w:val="00247ACA"/>
    <w:rsid w:val="00251C4C"/>
    <w:rsid w:val="00254E85"/>
    <w:rsid w:val="00257673"/>
    <w:rsid w:val="002624EB"/>
    <w:rsid w:val="0026714B"/>
    <w:rsid w:val="0027459E"/>
    <w:rsid w:val="00275B82"/>
    <w:rsid w:val="002807E3"/>
    <w:rsid w:val="00286DCB"/>
    <w:rsid w:val="002953F9"/>
    <w:rsid w:val="002977CD"/>
    <w:rsid w:val="002A3FD1"/>
    <w:rsid w:val="002A7D08"/>
    <w:rsid w:val="002B392A"/>
    <w:rsid w:val="002B4591"/>
    <w:rsid w:val="002B5113"/>
    <w:rsid w:val="002B69F0"/>
    <w:rsid w:val="002C064F"/>
    <w:rsid w:val="002C3343"/>
    <w:rsid w:val="002C6B34"/>
    <w:rsid w:val="002D040F"/>
    <w:rsid w:val="002D27D7"/>
    <w:rsid w:val="002D58F9"/>
    <w:rsid w:val="002E072D"/>
    <w:rsid w:val="002E1B81"/>
    <w:rsid w:val="002E3B31"/>
    <w:rsid w:val="002E4904"/>
    <w:rsid w:val="002F0B41"/>
    <w:rsid w:val="002F218A"/>
    <w:rsid w:val="00300829"/>
    <w:rsid w:val="0030124C"/>
    <w:rsid w:val="00305D73"/>
    <w:rsid w:val="003106F3"/>
    <w:rsid w:val="0031132F"/>
    <w:rsid w:val="00331901"/>
    <w:rsid w:val="00333CD3"/>
    <w:rsid w:val="00333F0E"/>
    <w:rsid w:val="0033436D"/>
    <w:rsid w:val="00334DE9"/>
    <w:rsid w:val="003405DF"/>
    <w:rsid w:val="00351C5A"/>
    <w:rsid w:val="003522DC"/>
    <w:rsid w:val="00355EB5"/>
    <w:rsid w:val="003643CF"/>
    <w:rsid w:val="00371EE1"/>
    <w:rsid w:val="00381896"/>
    <w:rsid w:val="003866B1"/>
    <w:rsid w:val="00395011"/>
    <w:rsid w:val="00397FFE"/>
    <w:rsid w:val="003A01E1"/>
    <w:rsid w:val="003A267A"/>
    <w:rsid w:val="003B171A"/>
    <w:rsid w:val="003C0346"/>
    <w:rsid w:val="003C0AAB"/>
    <w:rsid w:val="003C3F95"/>
    <w:rsid w:val="003C58E7"/>
    <w:rsid w:val="003D03B5"/>
    <w:rsid w:val="003D7842"/>
    <w:rsid w:val="003F230F"/>
    <w:rsid w:val="003F6150"/>
    <w:rsid w:val="00404D9D"/>
    <w:rsid w:val="00404F8D"/>
    <w:rsid w:val="004223D5"/>
    <w:rsid w:val="00430FAC"/>
    <w:rsid w:val="00431CEB"/>
    <w:rsid w:val="0043261C"/>
    <w:rsid w:val="0043490C"/>
    <w:rsid w:val="004375B5"/>
    <w:rsid w:val="0044541E"/>
    <w:rsid w:val="004509A0"/>
    <w:rsid w:val="00452B10"/>
    <w:rsid w:val="00457A9B"/>
    <w:rsid w:val="00464B02"/>
    <w:rsid w:val="00473787"/>
    <w:rsid w:val="0048204F"/>
    <w:rsid w:val="00483C45"/>
    <w:rsid w:val="00483F73"/>
    <w:rsid w:val="00484914"/>
    <w:rsid w:val="00484A8A"/>
    <w:rsid w:val="004864B7"/>
    <w:rsid w:val="00486E78"/>
    <w:rsid w:val="00491B71"/>
    <w:rsid w:val="00493E3A"/>
    <w:rsid w:val="004A0C97"/>
    <w:rsid w:val="004B5CCA"/>
    <w:rsid w:val="004B7F98"/>
    <w:rsid w:val="004C438A"/>
    <w:rsid w:val="004C525C"/>
    <w:rsid w:val="004D423B"/>
    <w:rsid w:val="004D72CD"/>
    <w:rsid w:val="004E29B4"/>
    <w:rsid w:val="004F1569"/>
    <w:rsid w:val="004F4034"/>
    <w:rsid w:val="0051530C"/>
    <w:rsid w:val="00520FE7"/>
    <w:rsid w:val="00522CB7"/>
    <w:rsid w:val="005238BB"/>
    <w:rsid w:val="005241AB"/>
    <w:rsid w:val="005266B8"/>
    <w:rsid w:val="0053472C"/>
    <w:rsid w:val="00536798"/>
    <w:rsid w:val="00540A29"/>
    <w:rsid w:val="00547AA1"/>
    <w:rsid w:val="005622D3"/>
    <w:rsid w:val="005626CF"/>
    <w:rsid w:val="005720D1"/>
    <w:rsid w:val="005736ED"/>
    <w:rsid w:val="00574991"/>
    <w:rsid w:val="00574A89"/>
    <w:rsid w:val="005913D4"/>
    <w:rsid w:val="0059344E"/>
    <w:rsid w:val="005936E7"/>
    <w:rsid w:val="005A179B"/>
    <w:rsid w:val="005A190B"/>
    <w:rsid w:val="005A1CE5"/>
    <w:rsid w:val="005A44AA"/>
    <w:rsid w:val="005A72B3"/>
    <w:rsid w:val="005B703A"/>
    <w:rsid w:val="005C7EAC"/>
    <w:rsid w:val="005D0E4D"/>
    <w:rsid w:val="005E0BED"/>
    <w:rsid w:val="005E2B17"/>
    <w:rsid w:val="005F680B"/>
    <w:rsid w:val="00622035"/>
    <w:rsid w:val="0062404B"/>
    <w:rsid w:val="00631AC5"/>
    <w:rsid w:val="00632E93"/>
    <w:rsid w:val="00633617"/>
    <w:rsid w:val="00634916"/>
    <w:rsid w:val="0064654D"/>
    <w:rsid w:val="00656288"/>
    <w:rsid w:val="006603D8"/>
    <w:rsid w:val="0066302E"/>
    <w:rsid w:val="00667077"/>
    <w:rsid w:val="00671F33"/>
    <w:rsid w:val="00687E18"/>
    <w:rsid w:val="0069405A"/>
    <w:rsid w:val="00694921"/>
    <w:rsid w:val="006C0B6F"/>
    <w:rsid w:val="006C3C93"/>
    <w:rsid w:val="006C5440"/>
    <w:rsid w:val="006C7BE9"/>
    <w:rsid w:val="006D3838"/>
    <w:rsid w:val="006F40C9"/>
    <w:rsid w:val="007055D3"/>
    <w:rsid w:val="00723A3F"/>
    <w:rsid w:val="0072560B"/>
    <w:rsid w:val="007360D8"/>
    <w:rsid w:val="0074186D"/>
    <w:rsid w:val="00744788"/>
    <w:rsid w:val="007462E2"/>
    <w:rsid w:val="00750411"/>
    <w:rsid w:val="007520E9"/>
    <w:rsid w:val="00753115"/>
    <w:rsid w:val="00757313"/>
    <w:rsid w:val="00761B3C"/>
    <w:rsid w:val="00765ACE"/>
    <w:rsid w:val="0077018D"/>
    <w:rsid w:val="007716C9"/>
    <w:rsid w:val="007808FF"/>
    <w:rsid w:val="00782D1A"/>
    <w:rsid w:val="007A02FB"/>
    <w:rsid w:val="007A22D3"/>
    <w:rsid w:val="007A594A"/>
    <w:rsid w:val="007B4B58"/>
    <w:rsid w:val="007C6D1D"/>
    <w:rsid w:val="007D4253"/>
    <w:rsid w:val="007D4944"/>
    <w:rsid w:val="008024A1"/>
    <w:rsid w:val="008062EE"/>
    <w:rsid w:val="00806E6C"/>
    <w:rsid w:val="008106F5"/>
    <w:rsid w:val="00812340"/>
    <w:rsid w:val="008136CB"/>
    <w:rsid w:val="008256BF"/>
    <w:rsid w:val="00832D4D"/>
    <w:rsid w:val="00854DF9"/>
    <w:rsid w:val="0085762C"/>
    <w:rsid w:val="008601D0"/>
    <w:rsid w:val="00860C93"/>
    <w:rsid w:val="00867AC5"/>
    <w:rsid w:val="0088453F"/>
    <w:rsid w:val="008C2BB3"/>
    <w:rsid w:val="008D5A09"/>
    <w:rsid w:val="008D6DD2"/>
    <w:rsid w:val="008E151D"/>
    <w:rsid w:val="008E4E31"/>
    <w:rsid w:val="00913CFD"/>
    <w:rsid w:val="0091551B"/>
    <w:rsid w:val="0091562B"/>
    <w:rsid w:val="00936A4A"/>
    <w:rsid w:val="00940EDD"/>
    <w:rsid w:val="00943AF1"/>
    <w:rsid w:val="00950D87"/>
    <w:rsid w:val="00956409"/>
    <w:rsid w:val="00963A48"/>
    <w:rsid w:val="00971A6D"/>
    <w:rsid w:val="009737F2"/>
    <w:rsid w:val="00980EAB"/>
    <w:rsid w:val="009815AD"/>
    <w:rsid w:val="009821C1"/>
    <w:rsid w:val="00994A3C"/>
    <w:rsid w:val="00995E26"/>
    <w:rsid w:val="009A49AA"/>
    <w:rsid w:val="009B27C9"/>
    <w:rsid w:val="009C472D"/>
    <w:rsid w:val="009D00C4"/>
    <w:rsid w:val="009D7B0E"/>
    <w:rsid w:val="009E0D08"/>
    <w:rsid w:val="009E3D52"/>
    <w:rsid w:val="009E5214"/>
    <w:rsid w:val="009E7F5B"/>
    <w:rsid w:val="009F053F"/>
    <w:rsid w:val="009F0629"/>
    <w:rsid w:val="009F0F6D"/>
    <w:rsid w:val="009F1AF1"/>
    <w:rsid w:val="00A040F6"/>
    <w:rsid w:val="00A1232D"/>
    <w:rsid w:val="00A15E86"/>
    <w:rsid w:val="00A15F89"/>
    <w:rsid w:val="00A226EC"/>
    <w:rsid w:val="00A27A15"/>
    <w:rsid w:val="00A34D3B"/>
    <w:rsid w:val="00A35C8B"/>
    <w:rsid w:val="00A43086"/>
    <w:rsid w:val="00A47ABC"/>
    <w:rsid w:val="00A5620B"/>
    <w:rsid w:val="00A63A96"/>
    <w:rsid w:val="00A84E2B"/>
    <w:rsid w:val="00A94742"/>
    <w:rsid w:val="00AA0B27"/>
    <w:rsid w:val="00AB634B"/>
    <w:rsid w:val="00AC5FE0"/>
    <w:rsid w:val="00AE29ED"/>
    <w:rsid w:val="00AE46AC"/>
    <w:rsid w:val="00AE6F5F"/>
    <w:rsid w:val="00AE7E9D"/>
    <w:rsid w:val="00AF1ADC"/>
    <w:rsid w:val="00AF23B5"/>
    <w:rsid w:val="00B029F9"/>
    <w:rsid w:val="00B035D6"/>
    <w:rsid w:val="00B06939"/>
    <w:rsid w:val="00B141A9"/>
    <w:rsid w:val="00B14C31"/>
    <w:rsid w:val="00B272AE"/>
    <w:rsid w:val="00B31329"/>
    <w:rsid w:val="00B40317"/>
    <w:rsid w:val="00B465D7"/>
    <w:rsid w:val="00B50AC6"/>
    <w:rsid w:val="00B5165F"/>
    <w:rsid w:val="00B81842"/>
    <w:rsid w:val="00B83B4B"/>
    <w:rsid w:val="00B9014D"/>
    <w:rsid w:val="00B91ED0"/>
    <w:rsid w:val="00B95B5C"/>
    <w:rsid w:val="00B95BC4"/>
    <w:rsid w:val="00B97D68"/>
    <w:rsid w:val="00BA31A1"/>
    <w:rsid w:val="00BA5C98"/>
    <w:rsid w:val="00BB2792"/>
    <w:rsid w:val="00BB2ACB"/>
    <w:rsid w:val="00BB45B0"/>
    <w:rsid w:val="00BC08CC"/>
    <w:rsid w:val="00BC4DA8"/>
    <w:rsid w:val="00BE135C"/>
    <w:rsid w:val="00BE18A8"/>
    <w:rsid w:val="00BE1E7F"/>
    <w:rsid w:val="00BE36D1"/>
    <w:rsid w:val="00C05D26"/>
    <w:rsid w:val="00C06994"/>
    <w:rsid w:val="00C277F2"/>
    <w:rsid w:val="00C36376"/>
    <w:rsid w:val="00C36931"/>
    <w:rsid w:val="00C46470"/>
    <w:rsid w:val="00C578AF"/>
    <w:rsid w:val="00C70E96"/>
    <w:rsid w:val="00C80B43"/>
    <w:rsid w:val="00C84725"/>
    <w:rsid w:val="00C85591"/>
    <w:rsid w:val="00C91816"/>
    <w:rsid w:val="00C94F74"/>
    <w:rsid w:val="00C97A1E"/>
    <w:rsid w:val="00CA1970"/>
    <w:rsid w:val="00CA5F2A"/>
    <w:rsid w:val="00CA6624"/>
    <w:rsid w:val="00CB213E"/>
    <w:rsid w:val="00CB4265"/>
    <w:rsid w:val="00CB55CB"/>
    <w:rsid w:val="00CC16F8"/>
    <w:rsid w:val="00CC30A3"/>
    <w:rsid w:val="00CC6AA8"/>
    <w:rsid w:val="00CD0E09"/>
    <w:rsid w:val="00CD131C"/>
    <w:rsid w:val="00CD404A"/>
    <w:rsid w:val="00CE4109"/>
    <w:rsid w:val="00CF1DFB"/>
    <w:rsid w:val="00CF58F1"/>
    <w:rsid w:val="00CF72DC"/>
    <w:rsid w:val="00D12512"/>
    <w:rsid w:val="00D1278C"/>
    <w:rsid w:val="00D1485B"/>
    <w:rsid w:val="00D17A49"/>
    <w:rsid w:val="00D239D7"/>
    <w:rsid w:val="00D247EE"/>
    <w:rsid w:val="00D25FFE"/>
    <w:rsid w:val="00D32746"/>
    <w:rsid w:val="00D32F21"/>
    <w:rsid w:val="00D3445A"/>
    <w:rsid w:val="00D405D0"/>
    <w:rsid w:val="00D4368F"/>
    <w:rsid w:val="00D438E4"/>
    <w:rsid w:val="00D55A68"/>
    <w:rsid w:val="00D613AA"/>
    <w:rsid w:val="00D65361"/>
    <w:rsid w:val="00D74C68"/>
    <w:rsid w:val="00D75E72"/>
    <w:rsid w:val="00D81231"/>
    <w:rsid w:val="00D83A31"/>
    <w:rsid w:val="00D84D40"/>
    <w:rsid w:val="00D934FE"/>
    <w:rsid w:val="00D96BD4"/>
    <w:rsid w:val="00DA4740"/>
    <w:rsid w:val="00DA6679"/>
    <w:rsid w:val="00DA747A"/>
    <w:rsid w:val="00DB34B6"/>
    <w:rsid w:val="00DB48D5"/>
    <w:rsid w:val="00DC4084"/>
    <w:rsid w:val="00DC4CB8"/>
    <w:rsid w:val="00DD0CF9"/>
    <w:rsid w:val="00DD2314"/>
    <w:rsid w:val="00DD404A"/>
    <w:rsid w:val="00DE547A"/>
    <w:rsid w:val="00DE686D"/>
    <w:rsid w:val="00E026A7"/>
    <w:rsid w:val="00E02EA0"/>
    <w:rsid w:val="00E071A3"/>
    <w:rsid w:val="00E17601"/>
    <w:rsid w:val="00E24D2A"/>
    <w:rsid w:val="00E551AA"/>
    <w:rsid w:val="00E61126"/>
    <w:rsid w:val="00E66F69"/>
    <w:rsid w:val="00E703BB"/>
    <w:rsid w:val="00E72FFC"/>
    <w:rsid w:val="00E76519"/>
    <w:rsid w:val="00E8286B"/>
    <w:rsid w:val="00E85D52"/>
    <w:rsid w:val="00E947A0"/>
    <w:rsid w:val="00EA0E93"/>
    <w:rsid w:val="00EA1AE4"/>
    <w:rsid w:val="00EA2C6B"/>
    <w:rsid w:val="00EA6692"/>
    <w:rsid w:val="00EB01E9"/>
    <w:rsid w:val="00EB5F5D"/>
    <w:rsid w:val="00ED794B"/>
    <w:rsid w:val="00EE26F1"/>
    <w:rsid w:val="00EE4A82"/>
    <w:rsid w:val="00EE6151"/>
    <w:rsid w:val="00F0527A"/>
    <w:rsid w:val="00F07F88"/>
    <w:rsid w:val="00F11227"/>
    <w:rsid w:val="00F1158D"/>
    <w:rsid w:val="00F15E22"/>
    <w:rsid w:val="00F24B71"/>
    <w:rsid w:val="00F37A09"/>
    <w:rsid w:val="00F4645C"/>
    <w:rsid w:val="00F47029"/>
    <w:rsid w:val="00F529E1"/>
    <w:rsid w:val="00F65610"/>
    <w:rsid w:val="00F738B6"/>
    <w:rsid w:val="00F74892"/>
    <w:rsid w:val="00F8231D"/>
    <w:rsid w:val="00F95AFE"/>
    <w:rsid w:val="00F96F62"/>
    <w:rsid w:val="00F97301"/>
    <w:rsid w:val="00FA00E6"/>
    <w:rsid w:val="00FA55B3"/>
    <w:rsid w:val="00FB1E37"/>
    <w:rsid w:val="00FB483D"/>
    <w:rsid w:val="00FC2AEC"/>
    <w:rsid w:val="00FC301F"/>
    <w:rsid w:val="00FC3C4F"/>
    <w:rsid w:val="00FC62C0"/>
    <w:rsid w:val="00FD0001"/>
    <w:rsid w:val="00FD08AD"/>
    <w:rsid w:val="00FD2721"/>
    <w:rsid w:val="00FD4DE6"/>
    <w:rsid w:val="00FD5808"/>
    <w:rsid w:val="00FD688E"/>
    <w:rsid w:val="00FD7C54"/>
    <w:rsid w:val="00FE556A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10FCA"/>
  <w15:chartTrackingRefBased/>
  <w15:docId w15:val="{CEF42D70-718A-4A56-AD42-FBC1A40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F1ADC"/>
    <w:pPr>
      <w:widowControl w:val="0"/>
      <w:spacing w:line="360" w:lineRule="auto"/>
      <w:ind w:firstLineChars="200" w:firstLine="200"/>
      <w:contextualSpacing/>
      <w:jc w:val="both"/>
    </w:pPr>
    <w:rPr>
      <w:rFonts w:ascii="宋体" w:eastAsia="宋体" w:hAnsi="Times New Roman"/>
      <w:sz w:val="24"/>
    </w:rPr>
  </w:style>
  <w:style w:type="paragraph" w:styleId="1">
    <w:name w:val="heading 1"/>
    <w:aliases w:val="标题 1_ylm,H1,Heading 0,h1,PIM 1,1.,123321,ch,章节标题,Section Head,1st level,l1,1,H11,H12,H13,H14,H15,H16,H17,H111,H112,标题 1 1,标书1,标题一,Head1,Heading apps,合同标题,Header1,卷标题,Datasheet title,Level 1 Topic Heading,Head 1,Head 11,Head 12,Head 111,Head 13,第*部分"/>
    <w:basedOn w:val="a1"/>
    <w:next w:val="a0"/>
    <w:link w:val="10"/>
    <w:qFormat/>
    <w:rsid w:val="00094EB6"/>
    <w:pPr>
      <w:keepNext/>
      <w:keepLines/>
      <w:pageBreakBefore/>
      <w:numPr>
        <w:numId w:val="1"/>
      </w:numPr>
      <w:spacing w:beforeLines="200" w:before="624" w:afterLines="200" w:after="624"/>
      <w:ind w:left="0" w:firstLineChars="0" w:firstLine="0"/>
      <w:jc w:val="left"/>
    </w:pPr>
    <w:rPr>
      <w:rFonts w:ascii="Times New Roman" w:eastAsia="黑体" w:hAnsi="Times New Roman"/>
      <w:b w:val="0"/>
      <w:bCs w:val="0"/>
      <w:kern w:val="44"/>
      <w:sz w:val="44"/>
      <w:szCs w:val="44"/>
      <w:lang w:val="en-GB"/>
    </w:rPr>
  </w:style>
  <w:style w:type="paragraph" w:styleId="2">
    <w:name w:val="heading 2"/>
    <w:aliases w:val="标题 2_ylm,H2,2,Underrubrik1,prop2,PIM2,Heading 2 Hidden,Heading 2 CCBS,Titre3,HD2,sect 1.2,H21,sect 1.21,H22,sect 1.22,H211,sect 1.211,H23,sect 1.23,H212,sect 1.212,h2,第一章 标题 2,DO,heading 2,l2,2nd level,Header 2,Titre2,Head 2,第*章,UNDERRUBRIK 1-2,Fab"/>
    <w:basedOn w:val="a0"/>
    <w:next w:val="a0"/>
    <w:link w:val="20"/>
    <w:unhideWhenUsed/>
    <w:qFormat/>
    <w:rsid w:val="005238BB"/>
    <w:pPr>
      <w:keepNext/>
      <w:keepLines/>
      <w:numPr>
        <w:ilvl w:val="1"/>
        <w:numId w:val="1"/>
      </w:numPr>
      <w:spacing w:beforeLines="200" w:before="200" w:afterLines="200" w:after="200"/>
      <w:ind w:firstLineChars="0" w:firstLine="0"/>
      <w:outlineLvl w:val="1"/>
    </w:pPr>
    <w:rPr>
      <w:rFonts w:eastAsia="黑体" w:cstheme="majorBidi"/>
      <w:bCs/>
      <w:sz w:val="36"/>
      <w:szCs w:val="32"/>
      <w:lang w:val="en-GB"/>
    </w:rPr>
  </w:style>
  <w:style w:type="paragraph" w:styleId="3">
    <w:name w:val="heading 3"/>
    <w:aliases w:val="咨询标题3,标题 3_ylm,一,h3,3rd level,H3,l3,CT,Heading 3 - old,Level 3 Head,3,Fab-3,level_3,PIM 3,BOD 0,sect1.2.3,Level 3,(A-3),Heading 3 Char Char Char,Heading 3 Char Char Char Char Char,Heading 3 Char,HeadC,Bold Head,bh,第二层条,Level 3 Topic Heading,Map,sl3"/>
    <w:basedOn w:val="a0"/>
    <w:next w:val="a0"/>
    <w:link w:val="30"/>
    <w:unhideWhenUsed/>
    <w:qFormat/>
    <w:rsid w:val="003F230F"/>
    <w:pPr>
      <w:keepNext/>
      <w:keepLines/>
      <w:numPr>
        <w:ilvl w:val="2"/>
        <w:numId w:val="1"/>
      </w:numPr>
      <w:spacing w:beforeLines="200" w:before="624" w:afterLines="200" w:after="624" w:line="240" w:lineRule="auto"/>
      <w:ind w:firstLineChars="0"/>
      <w:outlineLvl w:val="2"/>
    </w:pPr>
    <w:rPr>
      <w:rFonts w:eastAsia="黑体"/>
      <w:bCs/>
      <w:sz w:val="30"/>
      <w:szCs w:val="32"/>
      <w:lang w:val="en-GB"/>
    </w:rPr>
  </w:style>
  <w:style w:type="paragraph" w:styleId="4">
    <w:name w:val="heading 4"/>
    <w:aliases w:val="咨询标题4,标题 4_ylm,H4,sect 1.2.3.4,Ref Heading 1,rh1,sect 1.2.3.41,Ref Heading 11,rh11,sect 1.2.3.42,Ref Heading 12,rh12,sect 1.2.3.411,Ref Heading 111,rh111,sect 1.2.3.43,Ref Heading 13,rh13,sect 1.2.3.412,Ref Heading 112,rh112,PIM 4,h4,Heading sql"/>
    <w:basedOn w:val="a0"/>
    <w:next w:val="a0"/>
    <w:link w:val="40"/>
    <w:unhideWhenUsed/>
    <w:qFormat/>
    <w:rsid w:val="00F07F88"/>
    <w:pPr>
      <w:keepNext/>
      <w:keepLines/>
      <w:numPr>
        <w:ilvl w:val="3"/>
        <w:numId w:val="1"/>
      </w:numPr>
      <w:spacing w:beforeLines="200" w:before="624" w:afterLines="200" w:after="624" w:line="240" w:lineRule="auto"/>
      <w:ind w:left="0" w:firstLineChars="0" w:firstLine="0"/>
      <w:outlineLvl w:val="3"/>
    </w:pPr>
    <w:rPr>
      <w:rFonts w:eastAsia="黑体" w:cstheme="majorBidi"/>
      <w:bCs/>
      <w:sz w:val="28"/>
      <w:szCs w:val="28"/>
      <w:lang w:val="en-GB"/>
    </w:rPr>
  </w:style>
  <w:style w:type="paragraph" w:styleId="5">
    <w:name w:val="heading 5"/>
    <w:aliases w:val="咨询标题5,标题 5_ylm,H5,口,PIM 5,h5,Second Subheading,5,l4,第四层条,dash,ds,dd,dash1,ds1,dd1,dash2,ds2,dd2,dash3,ds3,dd3,dash4,ds4,dd4,dash5,ds5,dd5,dash6,ds6,dd6,dash7,ds7,dd7,dash8,ds8,dd8,dash9,ds9,dd9,dash10,ds10,dd10,dash11,ds11,dd11,dash21,ds21,dd21,口1"/>
    <w:basedOn w:val="a0"/>
    <w:next w:val="a0"/>
    <w:link w:val="50"/>
    <w:unhideWhenUsed/>
    <w:qFormat/>
    <w:rsid w:val="005238BB"/>
    <w:pPr>
      <w:keepNext/>
      <w:keepLines/>
      <w:numPr>
        <w:ilvl w:val="4"/>
        <w:numId w:val="1"/>
      </w:numPr>
      <w:spacing w:beforeLines="200" w:before="200" w:afterLines="200" w:after="200" w:line="240" w:lineRule="auto"/>
      <w:ind w:left="0" w:firstLineChars="0" w:firstLine="0"/>
      <w:jc w:val="left"/>
      <w:outlineLvl w:val="4"/>
    </w:pPr>
    <w:rPr>
      <w:rFonts w:eastAsia="黑体"/>
      <w:bCs/>
      <w:szCs w:val="28"/>
      <w:lang w:val="en-GB"/>
    </w:rPr>
  </w:style>
  <w:style w:type="paragraph" w:styleId="6">
    <w:name w:val="heading 6"/>
    <w:basedOn w:val="a0"/>
    <w:next w:val="a0"/>
    <w:link w:val="60"/>
    <w:uiPriority w:val="9"/>
    <w:unhideWhenUsed/>
    <w:qFormat/>
    <w:rsid w:val="00071321"/>
    <w:pPr>
      <w:keepNext/>
      <w:keepLines/>
      <w:spacing w:line="240" w:lineRule="auto"/>
      <w:ind w:firstLineChars="0" w:firstLine="0"/>
      <w:outlineLvl w:val="5"/>
    </w:pPr>
    <w:rPr>
      <w:rFonts w:eastAsia="黑体" w:cstheme="majorBidi"/>
      <w:bCs/>
      <w:szCs w:val="24"/>
    </w:rPr>
  </w:style>
  <w:style w:type="paragraph" w:styleId="7">
    <w:name w:val="heading 7"/>
    <w:basedOn w:val="a0"/>
    <w:next w:val="a0"/>
    <w:link w:val="70"/>
    <w:qFormat/>
    <w:rsid w:val="00FD4DE6"/>
    <w:pPr>
      <w:keepNext/>
      <w:keepLines/>
      <w:spacing w:before="240" w:after="64" w:line="320" w:lineRule="auto"/>
      <w:ind w:firstLineChars="0" w:firstLine="0"/>
      <w:contextualSpacing w:val="0"/>
      <w:outlineLvl w:val="6"/>
    </w:pPr>
    <w:rPr>
      <w:rFonts w:ascii="等线" w:eastAsia="等线" w:hAnsi="等线" w:cs="宋体"/>
      <w:b/>
      <w:bCs/>
      <w:szCs w:val="24"/>
    </w:rPr>
  </w:style>
  <w:style w:type="paragraph" w:styleId="8">
    <w:name w:val="heading 8"/>
    <w:basedOn w:val="a0"/>
    <w:next w:val="a0"/>
    <w:link w:val="80"/>
    <w:qFormat/>
    <w:rsid w:val="00FD4DE6"/>
    <w:pPr>
      <w:keepNext/>
      <w:keepLines/>
      <w:spacing w:before="240" w:after="64" w:line="320" w:lineRule="auto"/>
      <w:ind w:firstLineChars="0" w:firstLine="0"/>
      <w:contextualSpacing w:val="0"/>
      <w:outlineLvl w:val="7"/>
    </w:pPr>
    <w:rPr>
      <w:rFonts w:ascii="等线 Light" w:eastAsia="等线 Light" w:hAnsi="等线 Light" w:cs="宋体"/>
      <w:szCs w:val="24"/>
    </w:rPr>
  </w:style>
  <w:style w:type="paragraph" w:styleId="9">
    <w:name w:val="heading 9"/>
    <w:basedOn w:val="a0"/>
    <w:next w:val="a0"/>
    <w:link w:val="90"/>
    <w:qFormat/>
    <w:rsid w:val="00FD4DE6"/>
    <w:pPr>
      <w:keepNext/>
      <w:keepLines/>
      <w:spacing w:before="240" w:after="64" w:line="320" w:lineRule="auto"/>
      <w:ind w:firstLineChars="0" w:firstLine="0"/>
      <w:contextualSpacing w:val="0"/>
      <w:outlineLvl w:val="8"/>
    </w:pPr>
    <w:rPr>
      <w:rFonts w:ascii="等线 Light" w:eastAsia="等线 Light" w:hAnsi="等线 Light" w:cs="宋体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Title"/>
    <w:basedOn w:val="a0"/>
    <w:next w:val="a0"/>
    <w:link w:val="a5"/>
    <w:uiPriority w:val="10"/>
    <w:rsid w:val="000819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2"/>
    <w:link w:val="a1"/>
    <w:uiPriority w:val="10"/>
    <w:rsid w:val="000819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aliases w:val="标题 1_ylm 字符,H1 字符,Heading 0 字符,h1 字符,PIM 1 字符,1. 字符,123321 字符,ch 字符,章节标题 字符,Section Head 字符,1st level 字符,l1 字符,1 字符,H11 字符,H12 字符,H13 字符,H14 字符,H15 字符,H16 字符,H17 字符,H111 字符,H112 字符,标题 1 1 字符,标书1 字符,标题一 字符,Head1 字符,Heading apps 字符,合同标题 字符,卷标题 字符"/>
    <w:basedOn w:val="a2"/>
    <w:link w:val="1"/>
    <w:rsid w:val="00094EB6"/>
    <w:rPr>
      <w:rFonts w:ascii="Times New Roman" w:eastAsia="黑体" w:hAnsi="Times New Roman" w:cstheme="majorBidi"/>
      <w:kern w:val="44"/>
      <w:sz w:val="44"/>
      <w:szCs w:val="44"/>
      <w:lang w:val="en-GB"/>
    </w:rPr>
  </w:style>
  <w:style w:type="character" w:customStyle="1" w:styleId="20">
    <w:name w:val="标题 2 字符"/>
    <w:aliases w:val="标题 2_ylm 字符,H2 字符,2 字符,Underrubrik1 字符,prop2 字符,PIM2 字符,Heading 2 Hidden 字符,Heading 2 CCBS 字符,Titre3 字符,HD2 字符,sect 1.2 字符,H21 字符,sect 1.21 字符,H22 字符,sect 1.22 字符,H211 字符,sect 1.211 字符,H23 字符,sect 1.23 字符,H212 字符,sect 1.212 字符,h2 字符,第一章 标题 2 字符"/>
    <w:basedOn w:val="a2"/>
    <w:link w:val="2"/>
    <w:rsid w:val="005238BB"/>
    <w:rPr>
      <w:rFonts w:ascii="宋体" w:eastAsia="黑体" w:hAnsi="Times New Roman" w:cstheme="majorBidi"/>
      <w:bCs/>
      <w:sz w:val="36"/>
      <w:szCs w:val="32"/>
      <w:lang w:val="en-GB"/>
    </w:rPr>
  </w:style>
  <w:style w:type="character" w:customStyle="1" w:styleId="30">
    <w:name w:val="标题 3 字符"/>
    <w:aliases w:val="咨询标题3 字符,标题 3_ylm 字符,一 字符,h3 字符,3rd level 字符,H3 字符,l3 字符,CT 字符,Heading 3 - old 字符,Level 3 Head 字符,3 字符,Fab-3 字符,level_3 字符,PIM 3 字符,BOD 0 字符,sect1.2.3 字符,Level 3 字符,(A-3) 字符,Heading 3 Char Char Char 字符,Heading 3 Char Char Char Char Char 字符,bh 字符"/>
    <w:basedOn w:val="a2"/>
    <w:link w:val="3"/>
    <w:rsid w:val="003F230F"/>
    <w:rPr>
      <w:rFonts w:ascii="宋体" w:eastAsia="黑体" w:hAnsi="Times New Roman"/>
      <w:bCs/>
      <w:sz w:val="30"/>
      <w:szCs w:val="32"/>
      <w:lang w:val="en-GB"/>
    </w:rPr>
  </w:style>
  <w:style w:type="character" w:customStyle="1" w:styleId="40">
    <w:name w:val="标题 4 字符"/>
    <w:aliases w:val="咨询标题4 字符,标题 4_ylm 字符,H4 字符,sect 1.2.3.4 字符,Ref Heading 1 字符,rh1 字符,sect 1.2.3.41 字符,Ref Heading 11 字符,rh11 字符,sect 1.2.3.42 字符,Ref Heading 12 字符,rh12 字符,sect 1.2.3.411 字符,Ref Heading 111 字符,rh111 字符,sect 1.2.3.43 字符,Ref Heading 13 字符,rh13 字符"/>
    <w:basedOn w:val="a2"/>
    <w:link w:val="4"/>
    <w:rsid w:val="00F07F88"/>
    <w:rPr>
      <w:rFonts w:ascii="宋体" w:eastAsia="黑体" w:hAnsi="Times New Roman" w:cstheme="majorBidi"/>
      <w:bCs/>
      <w:sz w:val="28"/>
      <w:szCs w:val="28"/>
      <w:lang w:val="en-GB"/>
    </w:rPr>
  </w:style>
  <w:style w:type="character" w:customStyle="1" w:styleId="50">
    <w:name w:val="标题 5 字符"/>
    <w:aliases w:val="咨询标题5 字符,标题 5_ylm 字符,H5 字符,口 字符,PIM 5 字符,h5 字符,Second Subheading 字符,5 字符,l4 字符,第四层条 字符,dash 字符,ds 字符,dd 字符,dash1 字符,ds1 字符,dd1 字符,dash2 字符,ds2 字符,dd2 字符,dash3 字符,ds3 字符,dd3 字符,dash4 字符,ds4 字符,dd4 字符,dash5 字符,ds5 字符,dd5 字符,dash6 字符,ds6 字符,dd6 字符"/>
    <w:basedOn w:val="a2"/>
    <w:link w:val="5"/>
    <w:rsid w:val="005238BB"/>
    <w:rPr>
      <w:rFonts w:ascii="宋体" w:eastAsia="黑体" w:hAnsi="Times New Roman"/>
      <w:bCs/>
      <w:sz w:val="24"/>
      <w:szCs w:val="28"/>
      <w:lang w:val="en-GB"/>
    </w:rPr>
  </w:style>
  <w:style w:type="character" w:customStyle="1" w:styleId="60">
    <w:name w:val="标题 6 字符"/>
    <w:basedOn w:val="a2"/>
    <w:link w:val="6"/>
    <w:uiPriority w:val="9"/>
    <w:semiHidden/>
    <w:rsid w:val="00071321"/>
    <w:rPr>
      <w:rFonts w:ascii="Times New Roman" w:eastAsia="黑体" w:hAnsi="Times New Roman" w:cstheme="majorBidi"/>
      <w:bCs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08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2"/>
    <w:link w:val="a6"/>
    <w:uiPriority w:val="99"/>
    <w:rsid w:val="00081975"/>
    <w:rPr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081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2"/>
    <w:link w:val="a8"/>
    <w:uiPriority w:val="99"/>
    <w:rsid w:val="00081975"/>
    <w:rPr>
      <w:sz w:val="18"/>
      <w:szCs w:val="18"/>
    </w:rPr>
  </w:style>
  <w:style w:type="paragraph" w:styleId="aa">
    <w:name w:val="List Paragraph"/>
    <w:aliases w:val="Bullet List,FooterText,numbered,List Paragraph1,Paragraphe de liste1,lp1,List,·ûºÅÁÐ±í,¡¤?o?¨¢D¡À¨ª,?¡è?o?¡§¡éD?¨¤¡§a,??¨¨?o??¡ì?¨¦D?¡§¡è?¡ìa,??¡§¡§?o???¨¬?¡§|D??¡ì?¨¨??¨¬a,???¡ì?¡ì?o???¡§???¡ì|D???¨¬?¡§¡§??¡§?a,?,符号列表,符号1.1（天云科技）,列出段落-正文,段落样式,目录4"/>
    <w:basedOn w:val="a0"/>
    <w:link w:val="ab"/>
    <w:uiPriority w:val="34"/>
    <w:rsid w:val="00071321"/>
    <w:pPr>
      <w:ind w:firstLine="420"/>
    </w:pPr>
  </w:style>
  <w:style w:type="character" w:customStyle="1" w:styleId="ab">
    <w:name w:val="列出段落 字符"/>
    <w:aliases w:val="Bullet List 字符,FooterText 字符,numbered 字符,List Paragraph1 字符,Paragraphe de liste1 字符,lp1 字符,List 字符,·ûºÅÁÐ±í 字符,¡¤?o?¨¢D¡À¨ª 字符,?¡è?o?¡§¡éD?¨¤¡§a 字符,??¨¨?o??¡ì?¨¦D?¡§¡è?¡ìa 字符,??¡§¡§?o???¨¬?¡§|D??¡ì?¨¨??¨¬a 字符,? 字符,符号列表 字符,符号1.1（天云科技） 字符,段落样式 字符"/>
    <w:basedOn w:val="a2"/>
    <w:link w:val="aa"/>
    <w:uiPriority w:val="34"/>
    <w:qFormat/>
    <w:rsid w:val="00071321"/>
    <w:rPr>
      <w:rFonts w:ascii="Times New Roman" w:eastAsia="宋体" w:hAnsi="Times New Roman"/>
      <w:sz w:val="24"/>
    </w:rPr>
  </w:style>
  <w:style w:type="paragraph" w:customStyle="1" w:styleId="a">
    <w:name w:val="小标题"/>
    <w:basedOn w:val="aa"/>
    <w:link w:val="ac"/>
    <w:qFormat/>
    <w:rsid w:val="00071321"/>
    <w:pPr>
      <w:numPr>
        <w:numId w:val="2"/>
      </w:numPr>
      <w:spacing w:beforeLines="50" w:before="50" w:afterLines="50" w:after="50"/>
      <w:ind w:left="0" w:firstLine="200"/>
    </w:pPr>
    <w:rPr>
      <w:lang w:val="en-GB"/>
    </w:rPr>
  </w:style>
  <w:style w:type="character" w:customStyle="1" w:styleId="ac">
    <w:name w:val="小标题 字符"/>
    <w:basedOn w:val="ab"/>
    <w:link w:val="a"/>
    <w:rsid w:val="00071321"/>
    <w:rPr>
      <w:rFonts w:ascii="宋体" w:eastAsia="宋体" w:hAnsi="Times New Roman"/>
      <w:sz w:val="24"/>
      <w:lang w:val="en-GB"/>
    </w:rPr>
  </w:style>
  <w:style w:type="paragraph" w:styleId="ad">
    <w:name w:val="caption"/>
    <w:basedOn w:val="a0"/>
    <w:next w:val="a0"/>
    <w:uiPriority w:val="35"/>
    <w:unhideWhenUsed/>
    <w:qFormat/>
    <w:rsid w:val="00D3445A"/>
    <w:pPr>
      <w:spacing w:afterLines="50" w:after="156" w:line="240" w:lineRule="auto"/>
      <w:ind w:firstLineChars="0" w:firstLine="0"/>
      <w:jc w:val="center"/>
    </w:pPr>
    <w:rPr>
      <w:rFonts w:cstheme="majorBidi"/>
      <w:sz w:val="21"/>
      <w:szCs w:val="20"/>
    </w:rPr>
  </w:style>
  <w:style w:type="character" w:customStyle="1" w:styleId="-">
    <w:name w:val="正文-标题 字符"/>
    <w:link w:val="-0"/>
    <w:rsid w:val="00071321"/>
    <w:rPr>
      <w:rFonts w:ascii="宋体" w:hAnsi="宋体"/>
      <w:sz w:val="28"/>
      <w:szCs w:val="32"/>
    </w:rPr>
  </w:style>
  <w:style w:type="paragraph" w:customStyle="1" w:styleId="-0">
    <w:name w:val="正文-标题"/>
    <w:basedOn w:val="a0"/>
    <w:link w:val="-"/>
    <w:rsid w:val="00071321"/>
    <w:pPr>
      <w:widowControl/>
      <w:spacing w:line="480" w:lineRule="auto"/>
      <w:ind w:firstLineChars="12" w:firstLine="34"/>
      <w:jc w:val="center"/>
    </w:pPr>
    <w:rPr>
      <w:rFonts w:eastAsiaTheme="minorEastAsia" w:hAnsi="宋体"/>
      <w:sz w:val="28"/>
      <w:szCs w:val="32"/>
    </w:rPr>
  </w:style>
  <w:style w:type="character" w:customStyle="1" w:styleId="ae">
    <w:name w:val="封二内容 字符"/>
    <w:basedOn w:val="-"/>
    <w:link w:val="af"/>
    <w:rsid w:val="00071321"/>
    <w:rPr>
      <w:rFonts w:ascii="宋体" w:hAnsi="宋体"/>
      <w:sz w:val="28"/>
      <w:szCs w:val="32"/>
    </w:rPr>
  </w:style>
  <w:style w:type="paragraph" w:customStyle="1" w:styleId="af">
    <w:name w:val="封二内容"/>
    <w:basedOn w:val="-0"/>
    <w:link w:val="ae"/>
    <w:qFormat/>
    <w:rsid w:val="00071321"/>
    <w:pPr>
      <w:ind w:leftChars="472" w:left="1133"/>
      <w:jc w:val="left"/>
    </w:pPr>
  </w:style>
  <w:style w:type="paragraph" w:customStyle="1" w:styleId="af0">
    <w:name w:val="封面标题"/>
    <w:basedOn w:val="a0"/>
    <w:qFormat/>
    <w:rsid w:val="00071321"/>
    <w:pPr>
      <w:widowControl/>
      <w:spacing w:line="480" w:lineRule="auto"/>
      <w:ind w:firstLineChars="0" w:firstLine="0"/>
      <w:jc w:val="center"/>
    </w:pPr>
    <w:rPr>
      <w:rFonts w:cs="Times New Roman"/>
      <w:b/>
      <w:kern w:val="0"/>
      <w:sz w:val="44"/>
      <w:szCs w:val="24"/>
      <w:lang w:val="en-GB"/>
    </w:rPr>
  </w:style>
  <w:style w:type="paragraph" w:styleId="TOC">
    <w:name w:val="TOC Heading"/>
    <w:aliases w:val="目录标题"/>
    <w:basedOn w:val="1"/>
    <w:next w:val="a0"/>
    <w:uiPriority w:val="39"/>
    <w:unhideWhenUsed/>
    <w:qFormat/>
    <w:rsid w:val="00016F69"/>
    <w:pPr>
      <w:pageBreakBefore w:val="0"/>
      <w:widowControl/>
      <w:numPr>
        <w:numId w:val="0"/>
      </w:numPr>
      <w:spacing w:beforeLines="0" w:before="240" w:afterLines="0" w:after="0" w:line="259" w:lineRule="auto"/>
      <w:contextualSpacing w:val="0"/>
      <w:jc w:val="center"/>
      <w:outlineLvl w:val="9"/>
    </w:pPr>
    <w:rPr>
      <w:rFonts w:asciiTheme="majorHAnsi" w:hAnsiTheme="majorHAnsi"/>
      <w:color w:val="000000" w:themeColor="text1"/>
      <w:kern w:val="0"/>
      <w:sz w:val="32"/>
      <w:szCs w:val="32"/>
      <w:lang w:val="en-US"/>
    </w:rPr>
  </w:style>
  <w:style w:type="paragraph" w:styleId="11">
    <w:name w:val="toc 1"/>
    <w:aliases w:val="一级目录"/>
    <w:basedOn w:val="a0"/>
    <w:next w:val="a0"/>
    <w:autoRedefine/>
    <w:uiPriority w:val="39"/>
    <w:unhideWhenUsed/>
    <w:rsid w:val="00016F69"/>
    <w:pPr>
      <w:jc w:val="left"/>
    </w:pPr>
    <w:rPr>
      <w:b/>
      <w:sz w:val="28"/>
    </w:rPr>
  </w:style>
  <w:style w:type="paragraph" w:styleId="21">
    <w:name w:val="toc 2"/>
    <w:aliases w:val="二级目录"/>
    <w:basedOn w:val="a0"/>
    <w:next w:val="a0"/>
    <w:autoRedefine/>
    <w:uiPriority w:val="39"/>
    <w:unhideWhenUsed/>
    <w:rsid w:val="00016F69"/>
    <w:pPr>
      <w:ind w:leftChars="200" w:left="420"/>
      <w:jc w:val="left"/>
    </w:pPr>
  </w:style>
  <w:style w:type="paragraph" w:styleId="31">
    <w:name w:val="toc 3"/>
    <w:aliases w:val="三级目录"/>
    <w:basedOn w:val="a0"/>
    <w:next w:val="a0"/>
    <w:autoRedefine/>
    <w:uiPriority w:val="39"/>
    <w:unhideWhenUsed/>
    <w:rsid w:val="00016F69"/>
    <w:pPr>
      <w:ind w:leftChars="400" w:left="840"/>
      <w:jc w:val="left"/>
    </w:pPr>
  </w:style>
  <w:style w:type="character" w:styleId="af1">
    <w:name w:val="Hyperlink"/>
    <w:basedOn w:val="a2"/>
    <w:uiPriority w:val="99"/>
    <w:unhideWhenUsed/>
    <w:rsid w:val="00016F69"/>
    <w:rPr>
      <w:color w:val="0563C1" w:themeColor="hyperlink"/>
      <w:u w:val="single"/>
    </w:rPr>
  </w:style>
  <w:style w:type="character" w:customStyle="1" w:styleId="af2">
    <w:name w:val="表格 字符"/>
    <w:link w:val="af3"/>
    <w:qFormat/>
    <w:rsid w:val="003C0346"/>
    <w:rPr>
      <w:rFonts w:ascii="Times New Roman" w:eastAsia="宋体" w:hAnsi="Times New Roman"/>
      <w:sz w:val="24"/>
      <w:szCs w:val="24"/>
      <w:lang w:val="en-GB"/>
    </w:rPr>
  </w:style>
  <w:style w:type="paragraph" w:customStyle="1" w:styleId="af3">
    <w:name w:val="表格"/>
    <w:basedOn w:val="a0"/>
    <w:link w:val="af2"/>
    <w:qFormat/>
    <w:rsid w:val="003C0346"/>
    <w:pPr>
      <w:widowControl/>
      <w:ind w:firstLineChars="0" w:firstLine="0"/>
      <w:jc w:val="center"/>
    </w:pPr>
    <w:rPr>
      <w:szCs w:val="24"/>
      <w:lang w:val="en-GB"/>
    </w:rPr>
  </w:style>
  <w:style w:type="table" w:styleId="af4">
    <w:name w:val="Table Grid"/>
    <w:aliases w:val="方欣网格型,三线表,网格型-中对齐,网格型!,定制网格型,Gridding,EDI网格型,代码集表格,方欣网格型1,自定网格,标书网格型表格正文,方欣网格型2,总体方案表格,规范模版表格,无边框表格,表格边框,表格内容2,表格样式一"/>
    <w:basedOn w:val="a3"/>
    <w:uiPriority w:val="39"/>
    <w:qFormat/>
    <w:rsid w:val="00351C5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C6D1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12">
    <w:name w:val="样式1"/>
    <w:basedOn w:val="a0"/>
    <w:rsid w:val="00DD404A"/>
    <w:pPr>
      <w:widowControl/>
      <w:spacing w:line="480" w:lineRule="auto"/>
      <w:ind w:firstLineChars="0" w:firstLine="0"/>
      <w:jc w:val="center"/>
    </w:pPr>
    <w:rPr>
      <w:rFonts w:cs="Times New Roman"/>
      <w:b/>
      <w:kern w:val="0"/>
      <w:sz w:val="44"/>
      <w:szCs w:val="24"/>
      <w:lang w:val="en-GB"/>
    </w:rPr>
  </w:style>
  <w:style w:type="paragraph" w:styleId="41">
    <w:name w:val="toc 4"/>
    <w:basedOn w:val="a0"/>
    <w:next w:val="a0"/>
    <w:autoRedefine/>
    <w:uiPriority w:val="39"/>
    <w:unhideWhenUsed/>
    <w:rsid w:val="00854DF9"/>
    <w:pPr>
      <w:spacing w:line="240" w:lineRule="auto"/>
      <w:ind w:leftChars="600" w:left="1260" w:firstLineChars="0" w:firstLine="0"/>
    </w:pPr>
    <w:rPr>
      <w:rFonts w:asciiTheme="minorHAnsi" w:eastAsiaTheme="minorEastAsia" w:hAnsiTheme="minorHAnsi"/>
      <w:sz w:val="21"/>
    </w:rPr>
  </w:style>
  <w:style w:type="paragraph" w:styleId="51">
    <w:name w:val="toc 5"/>
    <w:basedOn w:val="a0"/>
    <w:next w:val="a0"/>
    <w:autoRedefine/>
    <w:uiPriority w:val="39"/>
    <w:unhideWhenUsed/>
    <w:rsid w:val="00854DF9"/>
    <w:pPr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</w:rPr>
  </w:style>
  <w:style w:type="paragraph" w:styleId="61">
    <w:name w:val="toc 6"/>
    <w:basedOn w:val="a0"/>
    <w:next w:val="a0"/>
    <w:autoRedefine/>
    <w:uiPriority w:val="39"/>
    <w:unhideWhenUsed/>
    <w:rsid w:val="00854DF9"/>
    <w:pPr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</w:rPr>
  </w:style>
  <w:style w:type="paragraph" w:styleId="71">
    <w:name w:val="toc 7"/>
    <w:basedOn w:val="a0"/>
    <w:next w:val="a0"/>
    <w:autoRedefine/>
    <w:uiPriority w:val="39"/>
    <w:unhideWhenUsed/>
    <w:rsid w:val="00854DF9"/>
    <w:pPr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</w:rPr>
  </w:style>
  <w:style w:type="paragraph" w:styleId="81">
    <w:name w:val="toc 8"/>
    <w:basedOn w:val="a0"/>
    <w:next w:val="a0"/>
    <w:autoRedefine/>
    <w:uiPriority w:val="39"/>
    <w:unhideWhenUsed/>
    <w:rsid w:val="00854DF9"/>
    <w:pPr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</w:rPr>
  </w:style>
  <w:style w:type="paragraph" w:styleId="91">
    <w:name w:val="toc 9"/>
    <w:basedOn w:val="a0"/>
    <w:next w:val="a0"/>
    <w:autoRedefine/>
    <w:uiPriority w:val="39"/>
    <w:unhideWhenUsed/>
    <w:rsid w:val="00854DF9"/>
    <w:pPr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</w:rPr>
  </w:style>
  <w:style w:type="character" w:customStyle="1" w:styleId="13">
    <w:name w:val="未处理的提及1"/>
    <w:basedOn w:val="a2"/>
    <w:uiPriority w:val="99"/>
    <w:semiHidden/>
    <w:unhideWhenUsed/>
    <w:rsid w:val="00854DF9"/>
    <w:rPr>
      <w:color w:val="605E5C"/>
      <w:shd w:val="clear" w:color="auto" w:fill="E1DFDD"/>
    </w:rPr>
  </w:style>
  <w:style w:type="character" w:customStyle="1" w:styleId="Char">
    <w:name w:val="方案正文 Char"/>
    <w:link w:val="af5"/>
    <w:qFormat/>
    <w:rsid w:val="002C6B34"/>
    <w:rPr>
      <w:rFonts w:ascii="宋体" w:eastAsia="仿宋_GB2312" w:hAnsi="宋体"/>
      <w:color w:val="000000"/>
      <w:sz w:val="24"/>
      <w:szCs w:val="24"/>
    </w:rPr>
  </w:style>
  <w:style w:type="paragraph" w:customStyle="1" w:styleId="af5">
    <w:name w:val="方案正文"/>
    <w:basedOn w:val="a0"/>
    <w:link w:val="Char"/>
    <w:qFormat/>
    <w:rsid w:val="002C6B34"/>
    <w:pPr>
      <w:ind w:firstLine="480"/>
    </w:pPr>
    <w:rPr>
      <w:rFonts w:eastAsia="仿宋_GB2312" w:hAnsi="宋体"/>
      <w:color w:val="000000"/>
      <w:szCs w:val="24"/>
    </w:rPr>
  </w:style>
  <w:style w:type="character" w:styleId="af6">
    <w:name w:val="annotation reference"/>
    <w:basedOn w:val="a2"/>
    <w:uiPriority w:val="99"/>
    <w:semiHidden/>
    <w:unhideWhenUsed/>
    <w:rsid w:val="00101D77"/>
    <w:rPr>
      <w:sz w:val="21"/>
      <w:szCs w:val="21"/>
    </w:rPr>
  </w:style>
  <w:style w:type="paragraph" w:styleId="af7">
    <w:name w:val="annotation text"/>
    <w:basedOn w:val="a0"/>
    <w:link w:val="af8"/>
    <w:uiPriority w:val="99"/>
    <w:semiHidden/>
    <w:unhideWhenUsed/>
    <w:rsid w:val="00101D77"/>
    <w:pPr>
      <w:jc w:val="left"/>
    </w:pPr>
  </w:style>
  <w:style w:type="character" w:customStyle="1" w:styleId="af8">
    <w:name w:val="批注文字 字符"/>
    <w:basedOn w:val="a2"/>
    <w:link w:val="af7"/>
    <w:uiPriority w:val="99"/>
    <w:semiHidden/>
    <w:rsid w:val="00101D77"/>
    <w:rPr>
      <w:rFonts w:ascii="宋体" w:eastAsia="宋体" w:hAnsi="Times New Roman"/>
      <w:sz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01D77"/>
    <w:rPr>
      <w:b/>
      <w:bCs/>
    </w:rPr>
  </w:style>
  <w:style w:type="character" w:customStyle="1" w:styleId="afa">
    <w:name w:val="批注主题 字符"/>
    <w:basedOn w:val="af8"/>
    <w:link w:val="af9"/>
    <w:uiPriority w:val="99"/>
    <w:semiHidden/>
    <w:rsid w:val="00101D77"/>
    <w:rPr>
      <w:rFonts w:ascii="宋体" w:eastAsia="宋体" w:hAnsi="Times New Roman"/>
      <w:b/>
      <w:bCs/>
      <w:sz w:val="24"/>
    </w:rPr>
  </w:style>
  <w:style w:type="paragraph" w:styleId="afb">
    <w:name w:val="Balloon Text"/>
    <w:basedOn w:val="a0"/>
    <w:link w:val="afc"/>
    <w:uiPriority w:val="99"/>
    <w:semiHidden/>
    <w:unhideWhenUsed/>
    <w:rsid w:val="00101D77"/>
    <w:pPr>
      <w:spacing w:line="240" w:lineRule="auto"/>
    </w:pPr>
    <w:rPr>
      <w:sz w:val="18"/>
      <w:szCs w:val="18"/>
    </w:rPr>
  </w:style>
  <w:style w:type="character" w:customStyle="1" w:styleId="afc">
    <w:name w:val="批注框文本 字符"/>
    <w:basedOn w:val="a2"/>
    <w:link w:val="afb"/>
    <w:uiPriority w:val="99"/>
    <w:semiHidden/>
    <w:rsid w:val="00101D77"/>
    <w:rPr>
      <w:rFonts w:ascii="宋体" w:eastAsia="宋体" w:hAnsi="Times New Roman"/>
      <w:sz w:val="18"/>
      <w:szCs w:val="18"/>
    </w:rPr>
  </w:style>
  <w:style w:type="character" w:customStyle="1" w:styleId="70">
    <w:name w:val="标题 7 字符"/>
    <w:basedOn w:val="a2"/>
    <w:link w:val="7"/>
    <w:rsid w:val="00FD4DE6"/>
    <w:rPr>
      <w:rFonts w:ascii="等线" w:eastAsia="等线" w:hAnsi="等线" w:cs="宋体"/>
      <w:b/>
      <w:bCs/>
      <w:sz w:val="24"/>
      <w:szCs w:val="24"/>
    </w:rPr>
  </w:style>
  <w:style w:type="character" w:customStyle="1" w:styleId="80">
    <w:name w:val="标题 8 字符"/>
    <w:basedOn w:val="a2"/>
    <w:link w:val="8"/>
    <w:rsid w:val="00FD4DE6"/>
    <w:rPr>
      <w:rFonts w:ascii="等线 Light" w:eastAsia="等线 Light" w:hAnsi="等线 Light" w:cs="宋体"/>
      <w:sz w:val="24"/>
      <w:szCs w:val="24"/>
    </w:rPr>
  </w:style>
  <w:style w:type="character" w:customStyle="1" w:styleId="90">
    <w:name w:val="标题 9 字符"/>
    <w:basedOn w:val="a2"/>
    <w:link w:val="9"/>
    <w:rsid w:val="00FD4DE6"/>
    <w:rPr>
      <w:rFonts w:ascii="等线 Light" w:eastAsia="等线 Light" w:hAnsi="等线 Light" w:cs="宋体"/>
      <w:szCs w:val="21"/>
    </w:rPr>
  </w:style>
  <w:style w:type="paragraph" w:customStyle="1" w:styleId="-2">
    <w:name w:val="正文-2字符首行缩进"/>
    <w:basedOn w:val="a0"/>
    <w:link w:val="-2Char"/>
    <w:qFormat/>
    <w:rsid w:val="005241AB"/>
    <w:rPr>
      <w:rFonts w:ascii="仿宋_GB2312" w:hAnsi="Calibri" w:cs="Times New Roman"/>
      <w:kern w:val="0"/>
    </w:rPr>
  </w:style>
  <w:style w:type="character" w:customStyle="1" w:styleId="-2Char">
    <w:name w:val="正文-2字符首行缩进 Char"/>
    <w:link w:val="-2"/>
    <w:qFormat/>
    <w:rsid w:val="005241AB"/>
    <w:rPr>
      <w:rFonts w:ascii="仿宋_GB2312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7D39-FE58-4106-9B5B-335B1C9E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业务支持中心</dc:creator>
  <cp:keywords/>
  <dc:description/>
  <cp:lastModifiedBy>D0007</cp:lastModifiedBy>
  <cp:revision>29</cp:revision>
  <dcterms:created xsi:type="dcterms:W3CDTF">2019-08-02T07:20:00Z</dcterms:created>
  <dcterms:modified xsi:type="dcterms:W3CDTF">2019-08-28T15:39:00Z</dcterms:modified>
  <cp:version>此模版为业务支持中心根据日常工作所得，归拢素材编辑而成，仍需打磨，仅供内部参考</cp:version>
</cp:coreProperties>
</file>